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627" w:rsidRDefault="00764743" w:rsidP="000C7E04">
      <w:pPr>
        <w:tabs>
          <w:tab w:val="left" w:pos="6840"/>
        </w:tabs>
        <w:jc w:val="center"/>
        <w:rPr>
          <w:rFonts w:ascii="PT Astra Serif" w:hAnsi="PT Astra Serif" w:cs="PT Astra Serif"/>
        </w:rPr>
      </w:pPr>
      <w:bookmarkStart w:id="0" w:name="_GoBack"/>
      <w:bookmarkEnd w:id="0"/>
      <w:r>
        <w:rPr>
          <w:rFonts w:ascii="PT Astra Serif" w:hAnsi="PT Astra Serif" w:cs="PT Astra Serif"/>
          <w:sz w:val="28"/>
          <w:szCs w:val="28"/>
        </w:rPr>
        <w:t>КОМИССИЯ ПО ЦИФРОВОМУ РАЗВИТИЮ, ПОВЫШЕНИЮ ЭФФЕКТИВНОСТИ ДЕЯТЕЛЬНОСТИ ОРГАНОВ ГОСУДАРСТВЕННОГО УПРАВЛЕНИЯ С ИСПОЛЬЗОВАНИЕМ ИНФОРМАЦИОННЫХ ТЕХНОЛОГИЙ ДЛЯ УЛУЧШЕНИЯ КАЧЕСТВА И ДОСТУПНОСТИ ПРЕДОСТАВЛЕНИЯ ГОСУДАРСТВЕННЫХ И МУНИЦИПАЛЬНЫХ УСЛУГ ГРАЖДАНАМ И БИЗНЕС</w:t>
      </w:r>
      <w:r>
        <w:rPr>
          <w:rFonts w:ascii="PT Astra Serif" w:hAnsi="PT Astra Serif" w:cs="PT Astra Serif"/>
          <w:sz w:val="28"/>
          <w:szCs w:val="28"/>
        </w:rPr>
        <w:t>У СОВЕТА ПО ЦИФРОВОМУ РАЗВИТИЮ ПРИ ГУБЕРНАТОРЕ ТОМСКОЙ ОБЛАСТИ</w:t>
      </w:r>
    </w:p>
    <w:p w:rsidR="00697627" w:rsidRDefault="00764743">
      <w:pPr>
        <w:widowControl w:val="0"/>
        <w:jc w:val="right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noProof/>
          <w:sz w:val="28"/>
          <w:szCs w:val="28"/>
        </w:rPr>
        <mc:AlternateContent>
          <mc:Choice Requires="wpg">
            <w:drawing>
              <wp:anchor distT="0" distB="3951369910" distL="114300" distR="114300" simplePos="0" relativeHeight="251657216" behindDoc="0" locked="0" layoutInCell="1" allowOverlap="1" wp14:anchorId="3A9ADB69" wp14:editId="61E00F1A">
                <wp:simplePos x="0" y="0"/>
                <wp:positionH relativeFrom="column">
                  <wp:posOffset>9525</wp:posOffset>
                </wp:positionH>
                <wp:positionV relativeFrom="paragraph">
                  <wp:posOffset>24129</wp:posOffset>
                </wp:positionV>
                <wp:extent cx="5940425" cy="0"/>
                <wp:effectExtent l="0" t="0" r="22225" b="19050"/>
                <wp:wrapNone/>
                <wp:docPr id="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5940424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20" style="position:absolute;mso-wrap-distance-left:9.0pt;mso-wrap-distance-top:0.0pt;mso-wrap-distance-right:9.0pt;mso-wrap-distance-bottom:-169093.2pt;z-index:251657216;o:allowoverlap:true;o:allowincell:true;mso-position-horizontal-relative:text;margin-left:0.8pt;mso-position-horizontal:absolute;mso-position-vertical-relative:text;margin-top:1.9pt;mso-position-vertical:absolute;width:467.8pt;height:0.0pt;flip:xy;" coordsize="100000,100000" path="" filled="f" strokecolor="#000000" strokeweight="2.00pt">
                <v:path textboxrect="0,0,0,0"/>
              </v:shape>
            </w:pict>
          </mc:Fallback>
        </mc:AlternateContent>
      </w:r>
    </w:p>
    <w:p w:rsidR="00697627" w:rsidRDefault="00764743">
      <w:pPr>
        <w:widowControl w:val="0"/>
        <w:spacing w:after="120"/>
        <w:jc w:val="center"/>
        <w:outlineLvl w:val="1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/>
          <w:spacing w:val="100"/>
          <w:sz w:val="24"/>
          <w:szCs w:val="24"/>
        </w:rPr>
        <w:t>ОПРОСНЫЙ ЛИСТ</w:t>
      </w:r>
    </w:p>
    <w:p w:rsidR="00697627" w:rsidRDefault="00764743">
      <w:pPr>
        <w:widowControl w:val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 xml:space="preserve">для голосования в заочном режиме по вопросам повестки </w:t>
      </w:r>
    </w:p>
    <w:p w:rsidR="00697627" w:rsidRDefault="00697627">
      <w:pPr>
        <w:widowControl w:val="0"/>
        <w:jc w:val="both"/>
        <w:rPr>
          <w:rFonts w:ascii="PT Astra Serif" w:hAnsi="PT Astra Serif" w:cs="PT Astra Serif"/>
          <w:sz w:val="26"/>
          <w:szCs w:val="26"/>
        </w:rPr>
      </w:pPr>
    </w:p>
    <w:p w:rsidR="00697627" w:rsidRDefault="00764743">
      <w:pPr>
        <w:spacing w:after="12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 xml:space="preserve">Вопрос 1: </w:t>
      </w:r>
      <w:proofErr w:type="gramStart"/>
      <w:r>
        <w:rPr>
          <w:rFonts w:ascii="PT Astra Serif" w:eastAsia="PT Astra Serif" w:hAnsi="PT Astra Serif" w:cs="PT Astra Serif"/>
          <w:sz w:val="26"/>
          <w:szCs w:val="26"/>
        </w:rPr>
        <w:t xml:space="preserve">Об актуализации перечня массовых социально значимых государственных и муниципальных услуг, подлежащих переводу в электронный формат в Томской области </w:t>
      </w:r>
      <w:r>
        <w:rPr>
          <w:rFonts w:ascii="PT Astra Serif" w:hAnsi="PT Astra Serif" w:cs="PT Astra Serif"/>
          <w:color w:val="000000"/>
          <w:sz w:val="26"/>
          <w:szCs w:val="26"/>
        </w:rPr>
        <w:t xml:space="preserve">в целях приведения в соответствие с нормами действующего законодательства  и </w:t>
      </w:r>
      <w:r>
        <w:rPr>
          <w:rFonts w:ascii="PT Astra Serif" w:eastAsia="PT Astra Serif" w:hAnsi="PT Astra Serif" w:cs="PT Astra Serif"/>
          <w:sz w:val="26"/>
          <w:szCs w:val="26"/>
        </w:rPr>
        <w:t>с учетом протокола президиума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07 июля 2022 года № 25.</w:t>
      </w:r>
      <w:proofErr w:type="gramEnd"/>
    </w:p>
    <w:p w:rsidR="00697627" w:rsidRDefault="00764743">
      <w:pPr>
        <w:widowControl w:val="0"/>
        <w:ind w:firstLine="709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 xml:space="preserve">Решение: </w:t>
      </w:r>
    </w:p>
    <w:p w:rsidR="00697627" w:rsidRDefault="00764743">
      <w:pPr>
        <w:widowControl w:val="0"/>
        <w:ind w:firstLine="709"/>
        <w:jc w:val="both"/>
        <w:rPr>
          <w:rFonts w:ascii="PT Astra Serif" w:eastAsia="PT Astra Serif" w:hAnsi="PT Astra Serif" w:cs="PT Astra Serif"/>
          <w:sz w:val="26"/>
          <w:szCs w:val="28"/>
        </w:rPr>
      </w:pPr>
      <w:r>
        <w:rPr>
          <w:rFonts w:ascii="PT Astra Serif" w:eastAsia="PT Astra Serif" w:hAnsi="PT Astra Serif" w:cs="PT Astra Serif"/>
          <w:sz w:val="26"/>
          <w:szCs w:val="28"/>
        </w:rPr>
        <w:t>1) Утвердить  в новой редакции перечень массовых</w:t>
      </w:r>
      <w:r>
        <w:rPr>
          <w:rFonts w:ascii="PT Astra Serif" w:eastAsia="PT Astra Serif" w:hAnsi="PT Astra Serif" w:cs="PT Astra Serif"/>
          <w:sz w:val="26"/>
          <w:szCs w:val="28"/>
        </w:rPr>
        <w:t xml:space="preserve"> социально значимых государственных и муниципальных услуг, подлежащих переводу </w:t>
      </w:r>
      <w:r>
        <w:rPr>
          <w:rFonts w:ascii="PT Astra Serif" w:eastAsia="PT Astra Serif" w:hAnsi="PT Astra Serif" w:cs="PT Astra Serif"/>
          <w:sz w:val="26"/>
          <w:szCs w:val="28"/>
        </w:rPr>
        <w:br/>
        <w:t>в электронный формат в Томской области (далее – Перечень услуг) согласно приложению к настоящему протоколу.</w:t>
      </w:r>
    </w:p>
    <w:p w:rsidR="00697627" w:rsidRDefault="00764743">
      <w:pPr>
        <w:widowControl w:val="0"/>
        <w:ind w:firstLine="709"/>
        <w:jc w:val="both"/>
        <w:rPr>
          <w:rFonts w:ascii="PT Astra Serif" w:eastAsia="PT Astra Serif" w:hAnsi="PT Astra Serif" w:cs="PT Astra Serif"/>
          <w:sz w:val="26"/>
        </w:rPr>
      </w:pPr>
      <w:proofErr w:type="gramStart"/>
      <w:r>
        <w:rPr>
          <w:rFonts w:ascii="PT Astra Serif" w:eastAsia="PT Astra Serif" w:hAnsi="PT Astra Serif" w:cs="PT Astra Serif"/>
          <w:sz w:val="26"/>
          <w:szCs w:val="28"/>
        </w:rPr>
        <w:t>2) Ответственным за цифровую трансформацию в исполнительных  органах</w:t>
      </w:r>
      <w:r>
        <w:rPr>
          <w:rFonts w:ascii="PT Astra Serif" w:eastAsia="PT Astra Serif" w:hAnsi="PT Astra Serif" w:cs="PT Astra Serif"/>
          <w:sz w:val="26"/>
          <w:szCs w:val="28"/>
        </w:rPr>
        <w:t xml:space="preserve"> Томской области, в том числе за перевод услуг в электронный формат по курируемой отрасли, включая муниципальные услуги и услуги учреждений, а также</w:t>
      </w:r>
      <w:r>
        <w:rPr>
          <w:rFonts w:ascii="PT Astra Serif" w:eastAsia="PT Astra Serif" w:hAnsi="PT Astra Serif" w:cs="PT Astra Serif"/>
          <w:sz w:val="26"/>
        </w:rPr>
        <w:t xml:space="preserve"> </w:t>
      </w:r>
      <w:r>
        <w:rPr>
          <w:rFonts w:ascii="PT Astra Serif" w:eastAsia="PT Astra Serif" w:hAnsi="PT Astra Serif" w:cs="PT Astra Serif"/>
          <w:sz w:val="26"/>
          <w:szCs w:val="28"/>
        </w:rPr>
        <w:t>Главам районов и городских округов муниципальных образований Томской области организовать мероприятия в соо</w:t>
      </w:r>
      <w:r>
        <w:rPr>
          <w:rFonts w:ascii="PT Astra Serif" w:eastAsia="PT Astra Serif" w:hAnsi="PT Astra Serif" w:cs="PT Astra Serif"/>
          <w:sz w:val="26"/>
          <w:szCs w:val="28"/>
        </w:rPr>
        <w:t xml:space="preserve">тветствии </w:t>
      </w:r>
      <w:r>
        <w:rPr>
          <w:rFonts w:ascii="PT Astra Serif" w:eastAsia="PT Astra Serif" w:hAnsi="PT Astra Serif" w:cs="PT Astra Serif"/>
          <w:sz w:val="26"/>
          <w:szCs w:val="28"/>
        </w:rPr>
        <w:br/>
        <w:t>с Планом перевода массовых социально значимых государственных услуг субъектов Российской Федерации и муниципальных услуг в электронный формат</w:t>
      </w:r>
      <w:proofErr w:type="gramEnd"/>
      <w:r>
        <w:rPr>
          <w:rFonts w:ascii="PT Astra Serif" w:eastAsia="PT Astra Serif" w:hAnsi="PT Astra Serif" w:cs="PT Astra Serif"/>
          <w:sz w:val="26"/>
          <w:szCs w:val="28"/>
        </w:rPr>
        <w:t>, приведенного протоколом президиума Правительственной комиссии по цифровому развитию, использованию инф</w:t>
      </w:r>
      <w:r>
        <w:rPr>
          <w:rFonts w:ascii="PT Astra Serif" w:eastAsia="PT Astra Serif" w:hAnsi="PT Astra Serif" w:cs="PT Astra Serif"/>
          <w:sz w:val="26"/>
          <w:szCs w:val="28"/>
        </w:rPr>
        <w:t>ормационных технологий для улучшения качества жизни и условий ведения предпринимательской деятельности от  07 июля 2022 года № 25:</w:t>
      </w:r>
    </w:p>
    <w:p w:rsidR="00697627" w:rsidRDefault="00764743">
      <w:pPr>
        <w:widowControl w:val="0"/>
        <w:ind w:firstLine="709"/>
        <w:jc w:val="both"/>
        <w:rPr>
          <w:rFonts w:ascii="PT Astra Serif" w:eastAsia="PT Astra Serif" w:hAnsi="PT Astra Serif" w:cs="PT Astra Serif"/>
          <w:sz w:val="26"/>
        </w:rPr>
      </w:pPr>
      <w:r>
        <w:rPr>
          <w:rFonts w:ascii="PT Astra Serif" w:eastAsia="PT Astra Serif" w:hAnsi="PT Astra Serif" w:cs="PT Astra Serif"/>
          <w:sz w:val="26"/>
          <w:szCs w:val="28"/>
        </w:rPr>
        <w:t xml:space="preserve">- обратить особое внимание, что услуги из Перечня услуг доступны для заявителей на </w:t>
      </w:r>
      <w:proofErr w:type="spellStart"/>
      <w:r>
        <w:rPr>
          <w:rFonts w:ascii="PT Astra Serif" w:eastAsia="PT Astra Serif" w:hAnsi="PT Astra Serif" w:cs="PT Astra Serif"/>
          <w:sz w:val="26"/>
          <w:szCs w:val="28"/>
        </w:rPr>
        <w:t>Госуслугах</w:t>
      </w:r>
      <w:proofErr w:type="spellEnd"/>
      <w:r>
        <w:rPr>
          <w:rFonts w:ascii="PT Astra Serif" w:eastAsia="PT Astra Serif" w:hAnsi="PT Astra Serif" w:cs="PT Astra Serif"/>
          <w:sz w:val="26"/>
          <w:szCs w:val="28"/>
        </w:rPr>
        <w:t xml:space="preserve">, заявления поступают в органы, </w:t>
      </w:r>
      <w:r>
        <w:rPr>
          <w:rFonts w:ascii="PT Astra Serif" w:eastAsia="PT Astra Serif" w:hAnsi="PT Astra Serif" w:cs="PT Astra Serif"/>
          <w:sz w:val="26"/>
          <w:szCs w:val="28"/>
        </w:rPr>
        <w:t xml:space="preserve">оказывающие услуги посредством системы «Платформа государственных сервисов» (ПГС) или </w:t>
      </w:r>
      <w:proofErr w:type="gramStart"/>
      <w:r>
        <w:rPr>
          <w:rFonts w:ascii="PT Astra Serif" w:eastAsia="PT Astra Serif" w:hAnsi="PT Astra Serif" w:cs="PT Astra Serif"/>
          <w:sz w:val="26"/>
          <w:szCs w:val="28"/>
        </w:rPr>
        <w:t>в</w:t>
      </w:r>
      <w:proofErr w:type="gramEnd"/>
      <w:r>
        <w:rPr>
          <w:rFonts w:ascii="PT Astra Serif" w:eastAsia="PT Astra Serif" w:hAnsi="PT Astra Serif" w:cs="PT Astra Serif"/>
          <w:sz w:val="26"/>
          <w:szCs w:val="28"/>
        </w:rPr>
        <w:t xml:space="preserve"> ведомственные информационные системы (ВИС);</w:t>
      </w:r>
    </w:p>
    <w:p w:rsidR="00697627" w:rsidRDefault="00764743">
      <w:pPr>
        <w:widowControl w:val="0"/>
        <w:ind w:firstLine="709"/>
        <w:jc w:val="both"/>
        <w:rPr>
          <w:rFonts w:ascii="PT Astra Serif" w:eastAsia="PT Astra Serif" w:hAnsi="PT Astra Serif" w:cs="PT Astra Serif"/>
          <w:color w:val="0000FF"/>
          <w:sz w:val="26"/>
        </w:rPr>
      </w:pPr>
      <w:r>
        <w:rPr>
          <w:rFonts w:ascii="PT Astra Serif" w:eastAsia="PT Astra Serif" w:hAnsi="PT Astra Serif" w:cs="PT Astra Serif"/>
          <w:sz w:val="26"/>
          <w:szCs w:val="28"/>
        </w:rPr>
        <w:t xml:space="preserve">- в кратчайшие сроки необходимо актуализировать нормативно-правовые акты регионального и муниципального уровня, в том числе </w:t>
      </w:r>
      <w:r>
        <w:rPr>
          <w:rFonts w:ascii="PT Astra Serif" w:eastAsia="PT Astra Serif" w:hAnsi="PT Astra Serif" w:cs="PT Astra Serif"/>
          <w:sz w:val="26"/>
          <w:szCs w:val="28"/>
        </w:rPr>
        <w:t xml:space="preserve">административные регламенты предоставления государственных </w:t>
      </w:r>
      <w:r>
        <w:rPr>
          <w:rFonts w:ascii="PT Astra Serif" w:eastAsia="PT Astra Serif" w:hAnsi="PT Astra Serif" w:cs="PT Astra Serif"/>
          <w:sz w:val="26"/>
          <w:szCs w:val="28"/>
        </w:rPr>
        <w:br/>
        <w:t xml:space="preserve">и муниципальных услуг в соответствии с описанием целевого состояния услуг и типовых административных регламентов, размещенных по адресу: </w:t>
      </w:r>
      <w:hyperlink r:id="rId8" w:tooltip="https://disk.yandex.ru/d/fys7HV6DFjj-Bw" w:history="1">
        <w:r>
          <w:rPr>
            <w:rFonts w:ascii="PT Astra Serif" w:eastAsia="PT Astra Serif" w:hAnsi="PT Astra Serif" w:cs="PT Astra Serif"/>
            <w:color w:val="0000FF"/>
            <w:sz w:val="26"/>
            <w:szCs w:val="28"/>
            <w:u w:val="single"/>
          </w:rPr>
          <w:tab/>
          <w:t>https://disk.yandex.ru/d/fys7HV6DFjj-Bw</w:t>
        </w:r>
      </w:hyperlink>
      <w:r>
        <w:rPr>
          <w:rFonts w:ascii="PT Astra Serif" w:eastAsia="PT Astra Serif" w:hAnsi="PT Astra Serif" w:cs="PT Astra Serif"/>
          <w:sz w:val="26"/>
          <w:szCs w:val="28"/>
        </w:rPr>
        <w:t>;</w:t>
      </w:r>
      <w:r>
        <w:rPr>
          <w:rFonts w:ascii="PT Astra Serif" w:eastAsia="PT Astra Serif" w:hAnsi="PT Astra Serif" w:cs="PT Astra Serif"/>
          <w:sz w:val="26"/>
          <w:szCs w:val="24"/>
        </w:rPr>
        <w:t xml:space="preserve"> </w:t>
      </w:r>
      <w:hyperlink r:id="rId9" w:tooltip="https://drive.rtlabs.ru/d/s/nzFM4REceNS9TjRb8vLNbXI5szHHLUas/IMbyUrAaduS1vgtsYVDwzL4J00ceJHBV-3L_A1ywWZwk" w:history="1">
        <w:r>
          <w:rPr>
            <w:rFonts w:ascii="PT Astra Serif" w:eastAsia="PT Astra Serif" w:hAnsi="PT Astra Serif" w:cs="PT Astra Serif"/>
            <w:color w:val="0000FF"/>
            <w:sz w:val="26"/>
            <w:szCs w:val="28"/>
            <w:u w:val="single"/>
          </w:rPr>
          <w:tab/>
          <w:t>https://drive.rtlabs.ru/d/s/nzFM4REceNS9TjRb8vLNbXI5szHHLUas/IMbyUrAaduS1vgtsYVDwzL4J00ceJHBV-3L_A1ywWZwk</w:t>
        </w:r>
      </w:hyperlink>
      <w:r>
        <w:rPr>
          <w:rFonts w:ascii="PT Astra Serif" w:eastAsia="PT Astra Serif" w:hAnsi="PT Astra Serif" w:cs="PT Astra Serif"/>
          <w:color w:val="0000FF"/>
          <w:sz w:val="26"/>
          <w:szCs w:val="28"/>
          <w:u w:val="single"/>
        </w:rPr>
        <w:t>.</w:t>
      </w:r>
    </w:p>
    <w:p w:rsidR="00697627" w:rsidRDefault="00764743">
      <w:pPr>
        <w:widowControl w:val="0"/>
        <w:ind w:firstLine="709"/>
        <w:jc w:val="both"/>
        <w:rPr>
          <w:rFonts w:ascii="PT Astra Serif" w:eastAsia="PT Astra Serif" w:hAnsi="PT Astra Serif" w:cs="PT Astra Serif"/>
          <w:sz w:val="26"/>
        </w:rPr>
      </w:pPr>
      <w:r>
        <w:rPr>
          <w:rFonts w:ascii="PT Astra Serif" w:eastAsia="PT Astra Serif" w:hAnsi="PT Astra Serif" w:cs="PT Astra Serif"/>
          <w:sz w:val="26"/>
          <w:szCs w:val="28"/>
        </w:rPr>
        <w:t xml:space="preserve">- организовать работу по внесению актуальной информации в </w:t>
      </w:r>
      <w:r>
        <w:rPr>
          <w:rFonts w:ascii="PT Astra Serif" w:eastAsia="PT Astra Serif" w:hAnsi="PT Astra Serif" w:cs="PT Astra Serif"/>
          <w:sz w:val="26"/>
          <w:szCs w:val="28"/>
          <w:lang w:eastAsia="en-US"/>
        </w:rPr>
        <w:t xml:space="preserve">Реестр </w:t>
      </w:r>
      <w:r>
        <w:rPr>
          <w:rFonts w:ascii="PT Astra Serif" w:eastAsia="PT Astra Serif" w:hAnsi="PT Astra Serif" w:cs="PT Astra Serif"/>
          <w:sz w:val="26"/>
          <w:szCs w:val="28"/>
          <w:lang w:eastAsia="en-US"/>
        </w:rPr>
        <w:lastRenderedPageBreak/>
        <w:t xml:space="preserve">государственных услуг </w:t>
      </w:r>
      <w:r>
        <w:rPr>
          <w:rFonts w:ascii="PT Astra Serif" w:eastAsia="PT Astra Serif" w:hAnsi="PT Astra Serif" w:cs="PT Astra Serif"/>
          <w:sz w:val="26"/>
          <w:szCs w:val="28"/>
          <w:lang w:eastAsia="en-US"/>
        </w:rPr>
        <w:t xml:space="preserve">Томской области и Реестры муниципальных услуг </w:t>
      </w:r>
      <w:r>
        <w:rPr>
          <w:rFonts w:ascii="PT Astra Serif" w:eastAsia="PT Astra Serif" w:hAnsi="PT Astra Serif" w:cs="PT Astra Serif"/>
          <w:sz w:val="26"/>
          <w:szCs w:val="28"/>
          <w:lang w:eastAsia="en-US"/>
        </w:rPr>
        <w:br/>
        <w:t>по услугам согласно Перечню услуг.</w:t>
      </w:r>
    </w:p>
    <w:p w:rsidR="00697627" w:rsidRDefault="00697627">
      <w:pPr>
        <w:widowControl w:val="0"/>
        <w:jc w:val="both"/>
        <w:rPr>
          <w:rFonts w:ascii="PT Astra Serif" w:hAnsi="PT Astra Serif" w:cs="PT Astra Serif"/>
          <w:sz w:val="26"/>
          <w:szCs w:val="26"/>
        </w:rPr>
      </w:pPr>
    </w:p>
    <w:p w:rsidR="00697627" w:rsidRDefault="00697627">
      <w:pPr>
        <w:widowControl w:val="0"/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697627">
        <w:tc>
          <w:tcPr>
            <w:tcW w:w="2268" w:type="dxa"/>
            <w:tcBorders>
              <w:right w:val="single" w:sz="4" w:space="0" w:color="000000"/>
            </w:tcBorders>
          </w:tcPr>
          <w:p w:rsidR="00697627" w:rsidRDefault="00764743">
            <w:pPr>
              <w:widowControl w:val="0"/>
              <w:jc w:val="center"/>
              <w:outlineLvl w:val="2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sz w:val="26"/>
                <w:szCs w:val="26"/>
              </w:rPr>
              <w:t>ЗА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97627" w:rsidRDefault="00697627">
            <w:pPr>
              <w:widowContro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:rsidR="00697627" w:rsidRDefault="00764743">
            <w:pPr>
              <w:widowControl w:val="0"/>
              <w:jc w:val="center"/>
              <w:outlineLvl w:val="3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sz w:val="26"/>
                <w:szCs w:val="26"/>
              </w:rPr>
              <w:t>ПРОТИВ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97627" w:rsidRDefault="00697627">
            <w:pPr>
              <w:widowContro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697627" w:rsidRDefault="00764743">
            <w:pPr>
              <w:widowControl w:val="0"/>
              <w:jc w:val="center"/>
              <w:outlineLvl w:val="3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sz w:val="26"/>
                <w:szCs w:val="26"/>
              </w:rPr>
              <w:t>ВОЗДЕРЖАЛСЯ</w:t>
            </w:r>
          </w:p>
        </w:tc>
      </w:tr>
    </w:tbl>
    <w:p w:rsidR="00697627" w:rsidRDefault="00697627">
      <w:pPr>
        <w:widowControl w:val="0"/>
        <w:jc w:val="center"/>
        <w:rPr>
          <w:rFonts w:ascii="PT Astra Serif" w:hAnsi="PT Astra Serif" w:cs="PT Astra Serif"/>
          <w:sz w:val="26"/>
          <w:szCs w:val="26"/>
        </w:rPr>
      </w:pPr>
    </w:p>
    <w:p w:rsidR="00697627" w:rsidRDefault="00764743">
      <w:pPr>
        <w:widowControl w:val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i/>
          <w:sz w:val="24"/>
          <w:szCs w:val="24"/>
          <w:u w:val="single"/>
        </w:rPr>
        <w:t>(оставьте не зачеркнутым Ваш вариант ответа)</w:t>
      </w:r>
    </w:p>
    <w:p w:rsidR="00697627" w:rsidRDefault="00697627">
      <w:pPr>
        <w:pStyle w:val="aff0"/>
        <w:rPr>
          <w:rFonts w:ascii="PT Astra Serif" w:hAnsi="PT Astra Serif" w:cs="PT Astra Serif"/>
          <w:sz w:val="26"/>
          <w:szCs w:val="26"/>
        </w:rPr>
      </w:pPr>
    </w:p>
    <w:p w:rsidR="00697627" w:rsidRDefault="00764743"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Calibri" w:hAnsi="PT Astra Serif" w:cs="PT Astra Serif"/>
          <w:b/>
          <w:sz w:val="26"/>
          <w:szCs w:val="26"/>
        </w:rPr>
        <w:t xml:space="preserve">Вопрос  2:  </w:t>
      </w:r>
      <w:proofErr w:type="gramStart"/>
      <w:r>
        <w:rPr>
          <w:rFonts w:ascii="PT Astra Serif" w:eastAsia="PT Astra Serif" w:hAnsi="PT Astra Serif" w:cs="PT Astra Serif"/>
          <w:sz w:val="26"/>
          <w:szCs w:val="26"/>
        </w:rPr>
        <w:t>О результатах проведенного в 2022 году мониторинга показателя «Достижение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управления» национальной цели «Цифровая трансф</w:t>
      </w:r>
      <w:r>
        <w:rPr>
          <w:rFonts w:ascii="PT Astra Serif" w:eastAsia="PT Astra Serif" w:hAnsi="PT Astra Serif" w:cs="PT Astra Serif"/>
          <w:sz w:val="26"/>
          <w:szCs w:val="26"/>
        </w:rPr>
        <w:t>ормация» Указа Президента РФ от 21 июля 2020 года № 474 «О национальных целях развития Российской Федерации на период до 2030 года» на уровне субъекта Российской Федерации в части показателя «Доля</w:t>
      </w:r>
      <w:proofErr w:type="gramEnd"/>
      <w:r>
        <w:rPr>
          <w:rFonts w:ascii="PT Astra Serif" w:eastAsia="PT Astra Serif" w:hAnsi="PT Astra Serif" w:cs="PT Astra Serif"/>
          <w:sz w:val="26"/>
          <w:szCs w:val="26"/>
        </w:rPr>
        <w:t xml:space="preserve"> обращений за получением массовых социально значимых государ</w:t>
      </w:r>
      <w:r>
        <w:rPr>
          <w:rFonts w:ascii="PT Astra Serif" w:eastAsia="PT Astra Serif" w:hAnsi="PT Astra Serif" w:cs="PT Astra Serif"/>
          <w:sz w:val="26"/>
          <w:szCs w:val="26"/>
        </w:rPr>
        <w:t>ственных и муниципальных услуг в электронном виде с использованием Единого портала государственных и муниципальных услуг (функций), без необходимости личного посещения органов государственной власти, органов местного самоуправления и многофункциональных це</w:t>
      </w:r>
      <w:r>
        <w:rPr>
          <w:rFonts w:ascii="PT Astra Serif" w:eastAsia="PT Astra Serif" w:hAnsi="PT Astra Serif" w:cs="PT Astra Serif"/>
          <w:sz w:val="26"/>
          <w:szCs w:val="26"/>
        </w:rPr>
        <w:t>нтров предоставления государственных и муниципальных услуг, в общем количестве таких услуг»</w:t>
      </w:r>
      <w:r>
        <w:rPr>
          <w:rFonts w:ascii="PT Astra Serif" w:eastAsia="Calibri" w:hAnsi="PT Astra Serif" w:cs="PT Astra Serif"/>
          <w:b/>
          <w:sz w:val="26"/>
          <w:szCs w:val="26"/>
        </w:rPr>
        <w:t>.</w:t>
      </w:r>
    </w:p>
    <w:p w:rsidR="00697627" w:rsidRDefault="00697627">
      <w:pPr>
        <w:widowControl w:val="0"/>
        <w:jc w:val="both"/>
        <w:rPr>
          <w:rFonts w:ascii="PT Astra Serif" w:hAnsi="PT Astra Serif" w:cs="PT Astra Serif"/>
          <w:sz w:val="26"/>
          <w:szCs w:val="26"/>
        </w:rPr>
      </w:pPr>
    </w:p>
    <w:p w:rsidR="00697627" w:rsidRDefault="00764743">
      <w:pPr>
        <w:widowControl w:val="0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 xml:space="preserve">           Решение:</w:t>
      </w:r>
      <w:r>
        <w:rPr>
          <w:rFonts w:ascii="PT Astra Serif" w:eastAsia="Calibri" w:hAnsi="PT Astra Serif" w:cs="PT Astra Serif"/>
          <w:sz w:val="26"/>
          <w:szCs w:val="26"/>
        </w:rPr>
        <w:t xml:space="preserve"> </w:t>
      </w:r>
    </w:p>
    <w:p w:rsidR="00697627" w:rsidRDefault="00764743">
      <w:pPr>
        <w:pStyle w:val="aff1"/>
        <w:widowControl w:val="0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PT Astra Serif" w:eastAsia="PT Astra Serif" w:hAnsi="PT Astra Serif" w:cs="PT Astra Serif"/>
          <w:sz w:val="26"/>
        </w:rPr>
      </w:pPr>
      <w:proofErr w:type="gramStart"/>
      <w:r>
        <w:rPr>
          <w:rFonts w:ascii="PT Astra Serif" w:eastAsia="PT Astra Serif" w:hAnsi="PT Astra Serif" w:cs="PT Astra Serif"/>
          <w:sz w:val="26"/>
          <w:szCs w:val="28"/>
        </w:rPr>
        <w:t xml:space="preserve">Принять к сведению результаты проведенного в 2022 году мониторинга показателя «Достижение «цифровой зрелости» ключевых отраслей экономики и социальной сферы, в том числе здравоохранения </w:t>
      </w:r>
      <w:r>
        <w:rPr>
          <w:rFonts w:ascii="PT Astra Serif" w:eastAsia="PT Astra Serif" w:hAnsi="PT Astra Serif" w:cs="PT Astra Serif"/>
          <w:sz w:val="26"/>
          <w:szCs w:val="28"/>
        </w:rPr>
        <w:br/>
        <w:t>и образования, а также государственного управления» национальной цели</w:t>
      </w:r>
      <w:r>
        <w:rPr>
          <w:rFonts w:ascii="PT Astra Serif" w:eastAsia="PT Astra Serif" w:hAnsi="PT Astra Serif" w:cs="PT Astra Serif"/>
          <w:sz w:val="26"/>
          <w:szCs w:val="28"/>
        </w:rPr>
        <w:t xml:space="preserve"> «Цифровая трансформация» Указа Президента РФ от 21 июля 2020 года № 474 «О национальных целях развития Российской Федерации на период </w:t>
      </w:r>
      <w:r>
        <w:rPr>
          <w:rFonts w:ascii="PT Astra Serif" w:eastAsia="PT Astra Serif" w:hAnsi="PT Astra Serif" w:cs="PT Astra Serif"/>
          <w:sz w:val="26"/>
          <w:szCs w:val="28"/>
        </w:rPr>
        <w:br/>
        <w:t>до 2030 года» на уровне субъекта Российской Федерации в части</w:t>
      </w:r>
      <w:proofErr w:type="gramEnd"/>
      <w:r>
        <w:rPr>
          <w:rFonts w:ascii="PT Astra Serif" w:eastAsia="PT Astra Serif" w:hAnsi="PT Astra Serif" w:cs="PT Astra Serif"/>
          <w:sz w:val="26"/>
          <w:szCs w:val="28"/>
        </w:rPr>
        <w:t xml:space="preserve"> показателя «Доля обращений за получением массовых социальн</w:t>
      </w:r>
      <w:r>
        <w:rPr>
          <w:rFonts w:ascii="PT Astra Serif" w:eastAsia="PT Astra Serif" w:hAnsi="PT Astra Serif" w:cs="PT Astra Serif"/>
          <w:sz w:val="26"/>
          <w:szCs w:val="28"/>
        </w:rPr>
        <w:t xml:space="preserve">о значимых государственных и муниципальных услуг в электронном виде </w:t>
      </w:r>
      <w:r>
        <w:rPr>
          <w:rFonts w:ascii="PT Astra Serif" w:eastAsia="PT Astra Serif" w:hAnsi="PT Astra Serif" w:cs="PT Astra Serif"/>
          <w:sz w:val="26"/>
          <w:szCs w:val="28"/>
        </w:rPr>
        <w:br/>
        <w:t>с использованием Единого портала государственных и муниципальных услуг (функций), без необходимости личного посещения органов государственной власти, органов местного самоуправления и мно</w:t>
      </w:r>
      <w:r>
        <w:rPr>
          <w:rFonts w:ascii="PT Astra Serif" w:eastAsia="PT Astra Serif" w:hAnsi="PT Astra Serif" w:cs="PT Astra Serif"/>
          <w:sz w:val="26"/>
          <w:szCs w:val="28"/>
        </w:rPr>
        <w:t>гофункциональных центров предоставления государственных и муниципальных услуг, в общем количестве таких услуг».</w:t>
      </w:r>
    </w:p>
    <w:p w:rsidR="00697627" w:rsidRDefault="00764743">
      <w:pPr>
        <w:pStyle w:val="aff1"/>
        <w:widowControl w:val="0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PT Astra Serif" w:eastAsia="PT Astra Serif" w:hAnsi="PT Astra Serif" w:cs="PT Astra Serif"/>
          <w:sz w:val="26"/>
        </w:rPr>
      </w:pPr>
      <w:r>
        <w:rPr>
          <w:rFonts w:ascii="PT Astra Serif" w:eastAsia="PT Astra Serif" w:hAnsi="PT Astra Serif" w:cs="PT Astra Serif"/>
          <w:sz w:val="26"/>
          <w:szCs w:val="28"/>
        </w:rPr>
        <w:t xml:space="preserve">Руководителям исполнительных органов Томской области </w:t>
      </w:r>
      <w:r>
        <w:rPr>
          <w:rFonts w:ascii="PT Astra Serif" w:eastAsia="PT Astra Serif" w:hAnsi="PT Astra Serif" w:cs="PT Astra Serif"/>
          <w:sz w:val="26"/>
          <w:szCs w:val="28"/>
        </w:rPr>
        <w:br/>
        <w:t>и Главам муниципальных образований Томской области необходимо взять под личный контроль ор</w:t>
      </w:r>
      <w:r>
        <w:rPr>
          <w:rFonts w:ascii="PT Astra Serif" w:eastAsia="PT Astra Serif" w:hAnsi="PT Astra Serif" w:cs="PT Astra Serif"/>
          <w:sz w:val="26"/>
          <w:szCs w:val="28"/>
        </w:rPr>
        <w:t>ганизацию мероприятий по популяризации получения государственных и муниципальных услуг в электронной форме.</w:t>
      </w:r>
    </w:p>
    <w:p w:rsidR="00697627" w:rsidRDefault="00764743">
      <w:pPr>
        <w:pStyle w:val="aff1"/>
        <w:widowControl w:val="0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PT Astra Serif" w:eastAsia="PT Astra Serif" w:hAnsi="PT Astra Serif" w:cs="PT Astra Serif"/>
          <w:sz w:val="26"/>
        </w:rPr>
      </w:pPr>
      <w:r>
        <w:rPr>
          <w:rFonts w:ascii="PT Astra Serif" w:eastAsia="PT Astra Serif" w:hAnsi="PT Astra Serif" w:cs="PT Astra Serif"/>
          <w:sz w:val="26"/>
        </w:rPr>
        <w:t>Рекомендовать государственным гражданским и муниципальным служащим, которые уполномочены осуществлять прием и выдачу документов заявителей  на    пр</w:t>
      </w:r>
      <w:r>
        <w:rPr>
          <w:rFonts w:ascii="PT Astra Serif" w:eastAsia="PT Astra Serif" w:hAnsi="PT Astra Serif" w:cs="PT Astra Serif"/>
          <w:sz w:val="26"/>
        </w:rPr>
        <w:t>едоставление   государственных    и     муниципальных услуг проводить консультации заявителям:</w:t>
      </w:r>
    </w:p>
    <w:p w:rsidR="00697627" w:rsidRDefault="00764743">
      <w:pPr>
        <w:widowControl w:val="0"/>
        <w:ind w:firstLine="720"/>
        <w:jc w:val="both"/>
        <w:rPr>
          <w:rFonts w:ascii="PT Astra Serif" w:eastAsia="PT Astra Serif" w:hAnsi="PT Astra Serif" w:cs="PT Astra Serif"/>
          <w:sz w:val="26"/>
        </w:rPr>
      </w:pPr>
      <w:r>
        <w:rPr>
          <w:rFonts w:ascii="PT Astra Serif" w:eastAsia="PT Astra Serif" w:hAnsi="PT Astra Serif" w:cs="PT Astra Serif"/>
          <w:sz w:val="26"/>
        </w:rPr>
        <w:t xml:space="preserve"> о возможностях и преимуществах получения услуг в электронной форме и отличии от их получения в традиционном виде;</w:t>
      </w:r>
    </w:p>
    <w:p w:rsidR="00697627" w:rsidRDefault="00764743">
      <w:pPr>
        <w:widowControl w:val="0"/>
        <w:ind w:firstLine="720"/>
        <w:jc w:val="both"/>
        <w:rPr>
          <w:rFonts w:ascii="PT Astra Serif" w:eastAsia="PT Astra Serif" w:hAnsi="PT Astra Serif" w:cs="PT Astra Serif"/>
          <w:sz w:val="26"/>
        </w:rPr>
      </w:pPr>
      <w:r>
        <w:rPr>
          <w:rFonts w:ascii="PT Astra Serif" w:eastAsia="PT Astra Serif" w:hAnsi="PT Astra Serif" w:cs="PT Astra Serif"/>
          <w:sz w:val="26"/>
        </w:rPr>
        <w:t xml:space="preserve"> о видах услуг, доступных на текущий момент дл</w:t>
      </w:r>
      <w:r>
        <w:rPr>
          <w:rFonts w:ascii="PT Astra Serif" w:eastAsia="PT Astra Serif" w:hAnsi="PT Astra Serif" w:cs="PT Astra Serif"/>
          <w:sz w:val="26"/>
        </w:rPr>
        <w:t xml:space="preserve">я получения </w:t>
      </w:r>
      <w:r>
        <w:rPr>
          <w:rFonts w:ascii="PT Astra Serif" w:eastAsia="PT Astra Serif" w:hAnsi="PT Astra Serif" w:cs="PT Astra Serif"/>
          <w:sz w:val="26"/>
        </w:rPr>
        <w:br/>
        <w:t>в электронной форме;</w:t>
      </w:r>
    </w:p>
    <w:p w:rsidR="00697627" w:rsidRDefault="00764743">
      <w:pPr>
        <w:widowControl w:val="0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6"/>
        </w:rPr>
        <w:lastRenderedPageBreak/>
        <w:t xml:space="preserve"> о регистрации учётной записи на Едином портале государственных </w:t>
      </w:r>
      <w:r>
        <w:rPr>
          <w:rFonts w:ascii="PT Astra Serif" w:eastAsia="PT Astra Serif" w:hAnsi="PT Astra Serif" w:cs="PT Astra Serif"/>
          <w:sz w:val="26"/>
        </w:rPr>
        <w:br/>
        <w:t>и муниципальных услуг (далее - ЕПГУ), о подтверждении личности при регистрации на ЕПГУ.</w:t>
      </w:r>
    </w:p>
    <w:p w:rsidR="00697627" w:rsidRDefault="00697627">
      <w:pPr>
        <w:widowControl w:val="0"/>
        <w:jc w:val="both"/>
        <w:rPr>
          <w:rFonts w:ascii="PT Astra Serif" w:hAnsi="PT Astra Serif" w:cs="PT Astra Serif"/>
          <w:sz w:val="26"/>
          <w:szCs w:val="26"/>
        </w:rPr>
      </w:pPr>
    </w:p>
    <w:p w:rsidR="00697627" w:rsidRDefault="00697627">
      <w:pPr>
        <w:widowControl w:val="0"/>
        <w:jc w:val="both"/>
        <w:rPr>
          <w:rFonts w:ascii="PT Astra Serif" w:hAnsi="PT Astra Serif" w:cs="PT Astra Serif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697627">
        <w:tc>
          <w:tcPr>
            <w:tcW w:w="2268" w:type="dxa"/>
            <w:tcBorders>
              <w:right w:val="single" w:sz="4" w:space="0" w:color="000000"/>
            </w:tcBorders>
          </w:tcPr>
          <w:p w:rsidR="00697627" w:rsidRDefault="00764743">
            <w:pPr>
              <w:widowControl w:val="0"/>
              <w:jc w:val="center"/>
              <w:outlineLvl w:val="2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sz w:val="26"/>
                <w:szCs w:val="26"/>
              </w:rPr>
              <w:t>ЗА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97627" w:rsidRDefault="00697627">
            <w:pPr>
              <w:widowContro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:rsidR="00697627" w:rsidRDefault="00764743">
            <w:pPr>
              <w:widowControl w:val="0"/>
              <w:jc w:val="center"/>
              <w:outlineLvl w:val="3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sz w:val="26"/>
                <w:szCs w:val="26"/>
              </w:rPr>
              <w:t>ПРОТИВ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97627" w:rsidRDefault="00697627">
            <w:pPr>
              <w:widowContro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697627" w:rsidRDefault="00764743">
            <w:pPr>
              <w:widowControl w:val="0"/>
              <w:jc w:val="center"/>
              <w:outlineLvl w:val="3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b/>
                <w:sz w:val="26"/>
                <w:szCs w:val="26"/>
              </w:rPr>
              <w:t>ВОЗДЕРЖАЛСЯ</w:t>
            </w:r>
          </w:p>
        </w:tc>
      </w:tr>
    </w:tbl>
    <w:p w:rsidR="00697627" w:rsidRDefault="00697627">
      <w:pPr>
        <w:widowControl w:val="0"/>
        <w:jc w:val="center"/>
        <w:rPr>
          <w:rFonts w:ascii="PT Astra Serif" w:hAnsi="PT Astra Serif" w:cs="PT Astra Serif"/>
        </w:rPr>
      </w:pPr>
    </w:p>
    <w:p w:rsidR="00697627" w:rsidRDefault="00764743">
      <w:pPr>
        <w:widowControl w:val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i/>
          <w:sz w:val="24"/>
          <w:szCs w:val="24"/>
          <w:u w:val="single"/>
        </w:rPr>
        <w:t>(оставьте не зачеркнутым Ваш вариант ответа)</w:t>
      </w:r>
    </w:p>
    <w:p w:rsidR="00697627" w:rsidRDefault="00697627">
      <w:pPr>
        <w:widowControl w:val="0"/>
        <w:jc w:val="both"/>
        <w:rPr>
          <w:rFonts w:ascii="PT Astra Serif" w:hAnsi="PT Astra Serif" w:cs="PT Astra Serif"/>
          <w:sz w:val="26"/>
          <w:szCs w:val="26"/>
        </w:rPr>
      </w:pPr>
    </w:p>
    <w:p w:rsidR="00697627" w:rsidRDefault="00697627">
      <w:pPr>
        <w:widowControl w:val="0"/>
        <w:jc w:val="both"/>
        <w:rPr>
          <w:rFonts w:ascii="PT Astra Serif" w:hAnsi="PT Astra Serif" w:cs="PT Astra Serif"/>
          <w:sz w:val="26"/>
          <w:szCs w:val="26"/>
        </w:rPr>
      </w:pPr>
    </w:p>
    <w:p w:rsidR="00697627" w:rsidRDefault="00764743">
      <w:pPr>
        <w:widowControl w:val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Член комиссии_______________________________________________________</w:t>
      </w:r>
    </w:p>
    <w:p w:rsidR="00697627" w:rsidRDefault="00764743">
      <w:pPr>
        <w:widowControl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4"/>
          <w:szCs w:val="28"/>
        </w:rPr>
        <w:tab/>
      </w:r>
      <w:r>
        <w:rPr>
          <w:rFonts w:ascii="PT Astra Serif" w:hAnsi="PT Astra Serif" w:cs="PT Astra Serif"/>
          <w:sz w:val="24"/>
          <w:szCs w:val="28"/>
        </w:rPr>
        <w:tab/>
      </w:r>
      <w:r>
        <w:rPr>
          <w:rFonts w:ascii="PT Astra Serif" w:hAnsi="PT Astra Serif" w:cs="PT Astra Serif"/>
          <w:sz w:val="24"/>
          <w:szCs w:val="28"/>
        </w:rPr>
        <w:tab/>
      </w:r>
      <w:r>
        <w:rPr>
          <w:rFonts w:ascii="PT Astra Serif" w:hAnsi="PT Astra Serif" w:cs="PT Astra Serif"/>
          <w:sz w:val="24"/>
          <w:szCs w:val="28"/>
        </w:rPr>
        <w:tab/>
        <w:t>ФИО члена комиссии полностью</w:t>
      </w:r>
    </w:p>
    <w:p w:rsidR="00697627" w:rsidRDefault="00764743">
      <w:pPr>
        <w:widowControl w:val="0"/>
        <w:jc w:val="righ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«___» _________ 2023 года</w:t>
      </w:r>
    </w:p>
    <w:p w:rsidR="00697627" w:rsidRDefault="00697627">
      <w:pPr>
        <w:widowControl w:val="0"/>
        <w:jc w:val="right"/>
        <w:rPr>
          <w:rFonts w:ascii="PT Astra Serif" w:hAnsi="PT Astra Serif" w:cs="PT Astra Serif"/>
          <w:sz w:val="26"/>
          <w:szCs w:val="26"/>
        </w:rPr>
      </w:pPr>
    </w:p>
    <w:p w:rsidR="00697627" w:rsidRDefault="00764743">
      <w:pPr>
        <w:widowControl w:val="0"/>
        <w:jc w:val="right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_______________________</w:t>
      </w:r>
    </w:p>
    <w:p w:rsidR="00697627" w:rsidRDefault="00764743">
      <w:pPr>
        <w:widowControl w:val="0"/>
        <w:tabs>
          <w:tab w:val="left" w:pos="7752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4"/>
          <w:szCs w:val="28"/>
        </w:rPr>
        <w:tab/>
      </w:r>
      <w:r>
        <w:rPr>
          <w:rFonts w:ascii="PT Astra Serif" w:hAnsi="PT Astra Serif" w:cs="PT Astra Serif"/>
          <w:sz w:val="24"/>
          <w:szCs w:val="28"/>
        </w:rPr>
        <w:tab/>
        <w:t>подпись</w:t>
      </w:r>
    </w:p>
    <w:p w:rsidR="00697627" w:rsidRDefault="00697627">
      <w:pPr>
        <w:widowControl w:val="0"/>
        <w:ind w:firstLine="720"/>
        <w:jc w:val="both"/>
        <w:rPr>
          <w:rFonts w:ascii="PT Astra Serif" w:hAnsi="PT Astra Serif" w:cs="PT Astra Serif"/>
          <w:sz w:val="26"/>
          <w:szCs w:val="26"/>
        </w:rPr>
      </w:pPr>
    </w:p>
    <w:p w:rsidR="00697627" w:rsidRDefault="00697627">
      <w:pPr>
        <w:jc w:val="both"/>
        <w:rPr>
          <w:rFonts w:ascii="PT Astra Serif" w:hAnsi="PT Astra Serif" w:cs="PT Astra Serif"/>
          <w:sz w:val="26"/>
          <w:szCs w:val="26"/>
        </w:rPr>
      </w:pPr>
    </w:p>
    <w:p w:rsidR="00697627" w:rsidRDefault="00764743">
      <w:pPr>
        <w:widowControl w:val="0"/>
        <w:ind w:firstLine="720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hAnsi="PT Astra Serif" w:cs="PT Astra Serif"/>
          <w:sz w:val="26"/>
          <w:szCs w:val="26"/>
        </w:rPr>
        <w:t>Заполненный и подписанный опросный лист для голосования направляется в оригинале  секретарю Комиссии по цифровому развитию, повышению эффективности деятельности органов государственного управления с использованием информационны</w:t>
      </w:r>
      <w:r>
        <w:rPr>
          <w:rFonts w:ascii="PT Astra Serif" w:eastAsia="PT Astra Serif" w:hAnsi="PT Astra Serif" w:cs="PT Astra Serif"/>
          <w:sz w:val="26"/>
          <w:szCs w:val="26"/>
        </w:rPr>
        <w:t>х технологий для улучшения ка</w:t>
      </w:r>
      <w:r>
        <w:rPr>
          <w:rFonts w:ascii="PT Astra Serif" w:eastAsia="PT Astra Serif" w:hAnsi="PT Astra Serif" w:cs="PT Astra Serif"/>
          <w:sz w:val="26"/>
          <w:szCs w:val="26"/>
        </w:rPr>
        <w:t>чества и доступности предоставления государственных и муниципальных услуг гражданам и бизнесу Совета по цифровому развитию при Губернаторе Томской области Огневу В.В. по адресу пл. Ленина, 14, кабинет 201, а также в электронном</w:t>
      </w:r>
      <w:proofErr w:type="gramEnd"/>
      <w:r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proofErr w:type="gramStart"/>
      <w:r>
        <w:rPr>
          <w:rFonts w:ascii="PT Astra Serif" w:eastAsia="PT Astra Serif" w:hAnsi="PT Astra Serif" w:cs="PT Astra Serif"/>
          <w:sz w:val="26"/>
          <w:szCs w:val="26"/>
        </w:rPr>
        <w:t>виде</w:t>
      </w:r>
      <w:proofErr w:type="gramEnd"/>
      <w:r>
        <w:rPr>
          <w:rFonts w:ascii="PT Astra Serif" w:eastAsia="PT Astra Serif" w:hAnsi="PT Astra Serif" w:cs="PT Astra Serif"/>
          <w:sz w:val="26"/>
          <w:szCs w:val="26"/>
        </w:rPr>
        <w:t xml:space="preserve"> по адресу электронной п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очты </w:t>
      </w:r>
      <w:hyperlink r:id="rId10" w:tooltip="mailto:kraevaon@tomsk.gov.ru" w:history="1">
        <w:r>
          <w:rPr>
            <w:rStyle w:val="aff"/>
            <w:rFonts w:ascii="PT Astra Serif" w:eastAsia="PT Astra Serif" w:hAnsi="PT Astra Serif" w:cs="PT Astra Serif"/>
            <w:color w:val="0000EE"/>
            <w:sz w:val="26"/>
            <w:szCs w:val="26"/>
          </w:rPr>
          <w:t>kraevaon@tomsk.gov.ru</w:t>
        </w:r>
      </w:hyperlink>
      <w:r>
        <w:rPr>
          <w:rFonts w:ascii="PT Astra Serif" w:eastAsia="PT Astra Serif" w:hAnsi="PT Astra Serif" w:cs="PT Astra Serif"/>
          <w:sz w:val="26"/>
          <w:szCs w:val="26"/>
        </w:rPr>
        <w:t xml:space="preserve"> в отсканированном виде  в срок не позднее 31 января 2023 года 15:00 часов.</w:t>
      </w:r>
    </w:p>
    <w:p w:rsidR="00697627" w:rsidRDefault="00764743">
      <w:pPr>
        <w:ind w:firstLine="720"/>
        <w:jc w:val="both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eastAsia="PT Astra Serif" w:hAnsi="PT Astra Serif" w:cs="PT Astra Serif"/>
          <w:b/>
          <w:sz w:val="26"/>
          <w:szCs w:val="26"/>
        </w:rPr>
        <w:t xml:space="preserve">Опросный лист, поступивший секретарю по </w:t>
      </w:r>
      <w:proofErr w:type="gramStart"/>
      <w:r>
        <w:rPr>
          <w:rFonts w:ascii="PT Astra Serif" w:eastAsia="PT Astra Serif" w:hAnsi="PT Astra Serif" w:cs="PT Astra Serif"/>
          <w:b/>
          <w:sz w:val="26"/>
          <w:szCs w:val="26"/>
        </w:rPr>
        <w:t>истечении</w:t>
      </w:r>
      <w:proofErr w:type="gramEnd"/>
      <w:r>
        <w:rPr>
          <w:rFonts w:ascii="PT Astra Serif" w:eastAsia="PT Astra Serif" w:hAnsi="PT Astra Serif" w:cs="PT Astra Serif"/>
          <w:b/>
          <w:sz w:val="26"/>
          <w:szCs w:val="26"/>
        </w:rPr>
        <w:t xml:space="preserve"> вышеуказанного срока, при</w:t>
      </w:r>
      <w:r>
        <w:rPr>
          <w:rFonts w:ascii="PT Astra Serif" w:eastAsia="PT Astra Serif" w:hAnsi="PT Astra Serif" w:cs="PT Astra Serif"/>
          <w:b/>
          <w:sz w:val="26"/>
          <w:szCs w:val="26"/>
        </w:rPr>
        <w:t xml:space="preserve"> подсчете голосов и подведении итогов заочного голосования не учитывается.</w:t>
      </w:r>
    </w:p>
    <w:sectPr w:rsidR="00697627" w:rsidSect="000C7E04">
      <w:headerReference w:type="even" r:id="rId11"/>
      <w:headerReference w:type="default" r:id="rId12"/>
      <w:headerReference w:type="first" r:id="rId13"/>
      <w:pgSz w:w="11907" w:h="16840"/>
      <w:pgMar w:top="1134" w:right="850" w:bottom="1418" w:left="1417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43" w:rsidRDefault="00764743">
      <w:r>
        <w:separator/>
      </w:r>
    </w:p>
  </w:endnote>
  <w:endnote w:type="continuationSeparator" w:id="0">
    <w:p w:rsidR="00764743" w:rsidRDefault="0076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43" w:rsidRDefault="00764743">
      <w:r>
        <w:separator/>
      </w:r>
    </w:p>
  </w:footnote>
  <w:footnote w:type="continuationSeparator" w:id="0">
    <w:p w:rsidR="00764743" w:rsidRDefault="00764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627" w:rsidRDefault="00764743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697627" w:rsidRDefault="00697627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627" w:rsidRDefault="00764743">
    <w:pPr>
      <w:pStyle w:val="af3"/>
      <w:framePr w:w="1704" w:h="539" w:hRule="exact" w:wrap="around" w:vAnchor="text" w:hAnchor="page" w:x="5385" w:y="2"/>
      <w:rPr>
        <w:rStyle w:val="af7"/>
        <w:b w:val="0"/>
      </w:rPr>
    </w:pPr>
    <w:r>
      <w:rPr>
        <w:rStyle w:val="af7"/>
        <w:b w:val="0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627" w:rsidRDefault="00697627">
    <w:pPr>
      <w:pStyle w:val="af3"/>
      <w:spacing w:before="0" w:after="0"/>
      <w:ind w:firstLine="0"/>
      <w:jc w:val="lef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2F8"/>
    <w:multiLevelType w:val="hybridMultilevel"/>
    <w:tmpl w:val="EA9C082C"/>
    <w:lvl w:ilvl="0" w:tplc="2BDE6EFE">
      <w:start w:val="1"/>
      <w:numFmt w:val="decimal"/>
      <w:lvlText w:val="%1."/>
      <w:lvlJc w:val="left"/>
    </w:lvl>
    <w:lvl w:ilvl="1" w:tplc="8EA8403E">
      <w:start w:val="1"/>
      <w:numFmt w:val="lowerLetter"/>
      <w:lvlText w:val="%2."/>
      <w:lvlJc w:val="left"/>
      <w:pPr>
        <w:ind w:left="1440" w:hanging="360"/>
      </w:pPr>
    </w:lvl>
    <w:lvl w:ilvl="2" w:tplc="09EE353E">
      <w:start w:val="1"/>
      <w:numFmt w:val="lowerRoman"/>
      <w:lvlText w:val="%3."/>
      <w:lvlJc w:val="right"/>
      <w:pPr>
        <w:ind w:left="2160" w:hanging="180"/>
      </w:pPr>
    </w:lvl>
    <w:lvl w:ilvl="3" w:tplc="17A0B9AE">
      <w:start w:val="1"/>
      <w:numFmt w:val="decimal"/>
      <w:lvlText w:val="%4."/>
      <w:lvlJc w:val="left"/>
      <w:pPr>
        <w:ind w:left="2880" w:hanging="360"/>
      </w:pPr>
    </w:lvl>
    <w:lvl w:ilvl="4" w:tplc="EC807636">
      <w:start w:val="1"/>
      <w:numFmt w:val="lowerLetter"/>
      <w:lvlText w:val="%5."/>
      <w:lvlJc w:val="left"/>
      <w:pPr>
        <w:ind w:left="3600" w:hanging="360"/>
      </w:pPr>
    </w:lvl>
    <w:lvl w:ilvl="5" w:tplc="5B9838C6">
      <w:start w:val="1"/>
      <w:numFmt w:val="lowerRoman"/>
      <w:lvlText w:val="%6."/>
      <w:lvlJc w:val="right"/>
      <w:pPr>
        <w:ind w:left="4320" w:hanging="180"/>
      </w:pPr>
    </w:lvl>
    <w:lvl w:ilvl="6" w:tplc="70C4992A">
      <w:start w:val="1"/>
      <w:numFmt w:val="decimal"/>
      <w:lvlText w:val="%7."/>
      <w:lvlJc w:val="left"/>
      <w:pPr>
        <w:ind w:left="5040" w:hanging="360"/>
      </w:pPr>
    </w:lvl>
    <w:lvl w:ilvl="7" w:tplc="6ED2FDB0">
      <w:start w:val="1"/>
      <w:numFmt w:val="lowerLetter"/>
      <w:lvlText w:val="%8."/>
      <w:lvlJc w:val="left"/>
      <w:pPr>
        <w:ind w:left="5760" w:hanging="360"/>
      </w:pPr>
    </w:lvl>
    <w:lvl w:ilvl="8" w:tplc="FE4EB29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248A"/>
    <w:multiLevelType w:val="hybridMultilevel"/>
    <w:tmpl w:val="1856DE54"/>
    <w:lvl w:ilvl="0" w:tplc="E0969FE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7F86C1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34F865C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EEF256F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9498FD0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8CC8743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B7CECD6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EDBAAFD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4ABC7BF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2">
    <w:nsid w:val="077E151D"/>
    <w:multiLevelType w:val="hybridMultilevel"/>
    <w:tmpl w:val="6128B616"/>
    <w:lvl w:ilvl="0" w:tplc="6C80CC7E">
      <w:start w:val="1"/>
      <w:numFmt w:val="decimal"/>
      <w:lvlText w:val="%1)"/>
      <w:lvlJc w:val="left"/>
      <w:pPr>
        <w:ind w:left="1429" w:hanging="360"/>
      </w:pPr>
    </w:lvl>
    <w:lvl w:ilvl="1" w:tplc="834C6ED0">
      <w:start w:val="1"/>
      <w:numFmt w:val="lowerLetter"/>
      <w:lvlText w:val="%2."/>
      <w:lvlJc w:val="left"/>
      <w:pPr>
        <w:ind w:left="2149" w:hanging="360"/>
      </w:pPr>
    </w:lvl>
    <w:lvl w:ilvl="2" w:tplc="7DD272E2">
      <w:start w:val="1"/>
      <w:numFmt w:val="lowerRoman"/>
      <w:lvlText w:val="%3."/>
      <w:lvlJc w:val="right"/>
      <w:pPr>
        <w:ind w:left="2869" w:hanging="180"/>
      </w:pPr>
    </w:lvl>
    <w:lvl w:ilvl="3" w:tplc="E16ED880">
      <w:start w:val="1"/>
      <w:numFmt w:val="decimal"/>
      <w:lvlText w:val="%4."/>
      <w:lvlJc w:val="left"/>
      <w:pPr>
        <w:ind w:left="3589" w:hanging="360"/>
      </w:pPr>
    </w:lvl>
    <w:lvl w:ilvl="4" w:tplc="59382172">
      <w:start w:val="1"/>
      <w:numFmt w:val="lowerLetter"/>
      <w:lvlText w:val="%5."/>
      <w:lvlJc w:val="left"/>
      <w:pPr>
        <w:ind w:left="4309" w:hanging="360"/>
      </w:pPr>
    </w:lvl>
    <w:lvl w:ilvl="5" w:tplc="5308B6D6">
      <w:start w:val="1"/>
      <w:numFmt w:val="lowerRoman"/>
      <w:lvlText w:val="%6."/>
      <w:lvlJc w:val="right"/>
      <w:pPr>
        <w:ind w:left="5029" w:hanging="180"/>
      </w:pPr>
    </w:lvl>
    <w:lvl w:ilvl="6" w:tplc="E64EFCB2">
      <w:start w:val="1"/>
      <w:numFmt w:val="decimal"/>
      <w:lvlText w:val="%7."/>
      <w:lvlJc w:val="left"/>
      <w:pPr>
        <w:ind w:left="5749" w:hanging="360"/>
      </w:pPr>
    </w:lvl>
    <w:lvl w:ilvl="7" w:tplc="FF1C6D98">
      <w:start w:val="1"/>
      <w:numFmt w:val="lowerLetter"/>
      <w:lvlText w:val="%8."/>
      <w:lvlJc w:val="left"/>
      <w:pPr>
        <w:ind w:left="6469" w:hanging="360"/>
      </w:pPr>
    </w:lvl>
    <w:lvl w:ilvl="8" w:tplc="02A25F44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9526E4"/>
    <w:multiLevelType w:val="hybridMultilevel"/>
    <w:tmpl w:val="81C25F98"/>
    <w:lvl w:ilvl="0" w:tplc="03FAF582">
      <w:start w:val="1"/>
      <w:numFmt w:val="decimal"/>
      <w:lvlText w:val="%1."/>
      <w:lvlJc w:val="left"/>
    </w:lvl>
    <w:lvl w:ilvl="1" w:tplc="35E858F8">
      <w:start w:val="1"/>
      <w:numFmt w:val="lowerLetter"/>
      <w:lvlText w:val="%2."/>
      <w:lvlJc w:val="left"/>
      <w:pPr>
        <w:ind w:left="1440" w:hanging="360"/>
      </w:pPr>
    </w:lvl>
    <w:lvl w:ilvl="2" w:tplc="843A3D38">
      <w:start w:val="1"/>
      <w:numFmt w:val="lowerRoman"/>
      <w:lvlText w:val="%3."/>
      <w:lvlJc w:val="right"/>
      <w:pPr>
        <w:ind w:left="2160" w:hanging="180"/>
      </w:pPr>
    </w:lvl>
    <w:lvl w:ilvl="3" w:tplc="DC30CB98">
      <w:start w:val="1"/>
      <w:numFmt w:val="decimal"/>
      <w:lvlText w:val="%4."/>
      <w:lvlJc w:val="left"/>
      <w:pPr>
        <w:ind w:left="2880" w:hanging="360"/>
      </w:pPr>
    </w:lvl>
    <w:lvl w:ilvl="4" w:tplc="0DA27C10">
      <w:start w:val="1"/>
      <w:numFmt w:val="lowerLetter"/>
      <w:lvlText w:val="%5."/>
      <w:lvlJc w:val="left"/>
      <w:pPr>
        <w:ind w:left="3600" w:hanging="360"/>
      </w:pPr>
    </w:lvl>
    <w:lvl w:ilvl="5" w:tplc="EB247842">
      <w:start w:val="1"/>
      <w:numFmt w:val="lowerRoman"/>
      <w:lvlText w:val="%6."/>
      <w:lvlJc w:val="right"/>
      <w:pPr>
        <w:ind w:left="4320" w:hanging="180"/>
      </w:pPr>
    </w:lvl>
    <w:lvl w:ilvl="6" w:tplc="18A4AD44">
      <w:start w:val="1"/>
      <w:numFmt w:val="decimal"/>
      <w:lvlText w:val="%7."/>
      <w:lvlJc w:val="left"/>
      <w:pPr>
        <w:ind w:left="5040" w:hanging="360"/>
      </w:pPr>
    </w:lvl>
    <w:lvl w:ilvl="7" w:tplc="A0E87866">
      <w:start w:val="1"/>
      <w:numFmt w:val="lowerLetter"/>
      <w:lvlText w:val="%8."/>
      <w:lvlJc w:val="left"/>
      <w:pPr>
        <w:ind w:left="5760" w:hanging="360"/>
      </w:pPr>
    </w:lvl>
    <w:lvl w:ilvl="8" w:tplc="7EE2029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546FE"/>
    <w:multiLevelType w:val="hybridMultilevel"/>
    <w:tmpl w:val="6AE2CCC0"/>
    <w:lvl w:ilvl="0" w:tplc="1A90660E">
      <w:start w:val="1"/>
      <w:numFmt w:val="decimal"/>
      <w:lvlText w:val="%1."/>
      <w:lvlJc w:val="left"/>
    </w:lvl>
    <w:lvl w:ilvl="1" w:tplc="C5423238">
      <w:start w:val="1"/>
      <w:numFmt w:val="lowerLetter"/>
      <w:lvlText w:val="%2."/>
      <w:lvlJc w:val="left"/>
      <w:pPr>
        <w:ind w:left="1440" w:hanging="360"/>
      </w:pPr>
    </w:lvl>
    <w:lvl w:ilvl="2" w:tplc="ECD8B070">
      <w:start w:val="1"/>
      <w:numFmt w:val="lowerRoman"/>
      <w:lvlText w:val="%3."/>
      <w:lvlJc w:val="right"/>
      <w:pPr>
        <w:ind w:left="2160" w:hanging="180"/>
      </w:pPr>
    </w:lvl>
    <w:lvl w:ilvl="3" w:tplc="3864D896">
      <w:start w:val="1"/>
      <w:numFmt w:val="decimal"/>
      <w:lvlText w:val="%4."/>
      <w:lvlJc w:val="left"/>
      <w:pPr>
        <w:ind w:left="2880" w:hanging="360"/>
      </w:pPr>
    </w:lvl>
    <w:lvl w:ilvl="4" w:tplc="9BE0660E">
      <w:start w:val="1"/>
      <w:numFmt w:val="lowerLetter"/>
      <w:lvlText w:val="%5."/>
      <w:lvlJc w:val="left"/>
      <w:pPr>
        <w:ind w:left="3600" w:hanging="360"/>
      </w:pPr>
    </w:lvl>
    <w:lvl w:ilvl="5" w:tplc="ACAA9266">
      <w:start w:val="1"/>
      <w:numFmt w:val="lowerRoman"/>
      <w:lvlText w:val="%6."/>
      <w:lvlJc w:val="right"/>
      <w:pPr>
        <w:ind w:left="4320" w:hanging="180"/>
      </w:pPr>
    </w:lvl>
    <w:lvl w:ilvl="6" w:tplc="CCB863DC">
      <w:start w:val="1"/>
      <w:numFmt w:val="decimal"/>
      <w:lvlText w:val="%7."/>
      <w:lvlJc w:val="left"/>
      <w:pPr>
        <w:ind w:left="5040" w:hanging="360"/>
      </w:pPr>
    </w:lvl>
    <w:lvl w:ilvl="7" w:tplc="8306E94E">
      <w:start w:val="1"/>
      <w:numFmt w:val="lowerLetter"/>
      <w:lvlText w:val="%8."/>
      <w:lvlJc w:val="left"/>
      <w:pPr>
        <w:ind w:left="5760" w:hanging="360"/>
      </w:pPr>
    </w:lvl>
    <w:lvl w:ilvl="8" w:tplc="191E106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638E4"/>
    <w:multiLevelType w:val="hybridMultilevel"/>
    <w:tmpl w:val="9208D492"/>
    <w:lvl w:ilvl="0" w:tplc="53EA8962">
      <w:start w:val="1"/>
      <w:numFmt w:val="decimal"/>
      <w:lvlText w:val="%1."/>
      <w:lvlJc w:val="left"/>
    </w:lvl>
    <w:lvl w:ilvl="1" w:tplc="FB325E32">
      <w:start w:val="1"/>
      <w:numFmt w:val="lowerLetter"/>
      <w:lvlText w:val="%2."/>
      <w:lvlJc w:val="left"/>
      <w:pPr>
        <w:ind w:left="1440" w:hanging="360"/>
      </w:pPr>
    </w:lvl>
    <w:lvl w:ilvl="2" w:tplc="1714C6BC">
      <w:start w:val="1"/>
      <w:numFmt w:val="lowerRoman"/>
      <w:lvlText w:val="%3."/>
      <w:lvlJc w:val="right"/>
      <w:pPr>
        <w:ind w:left="2160" w:hanging="180"/>
      </w:pPr>
    </w:lvl>
    <w:lvl w:ilvl="3" w:tplc="D60C35D4">
      <w:start w:val="1"/>
      <w:numFmt w:val="decimal"/>
      <w:lvlText w:val="%4."/>
      <w:lvlJc w:val="left"/>
      <w:pPr>
        <w:ind w:left="2880" w:hanging="360"/>
      </w:pPr>
    </w:lvl>
    <w:lvl w:ilvl="4" w:tplc="6BBC7DEC">
      <w:start w:val="1"/>
      <w:numFmt w:val="lowerLetter"/>
      <w:lvlText w:val="%5."/>
      <w:lvlJc w:val="left"/>
      <w:pPr>
        <w:ind w:left="3600" w:hanging="360"/>
      </w:pPr>
    </w:lvl>
    <w:lvl w:ilvl="5" w:tplc="6152F1F2">
      <w:start w:val="1"/>
      <w:numFmt w:val="lowerRoman"/>
      <w:lvlText w:val="%6."/>
      <w:lvlJc w:val="right"/>
      <w:pPr>
        <w:ind w:left="4320" w:hanging="180"/>
      </w:pPr>
    </w:lvl>
    <w:lvl w:ilvl="6" w:tplc="73C273E0">
      <w:start w:val="1"/>
      <w:numFmt w:val="decimal"/>
      <w:lvlText w:val="%7."/>
      <w:lvlJc w:val="left"/>
      <w:pPr>
        <w:ind w:left="5040" w:hanging="360"/>
      </w:pPr>
    </w:lvl>
    <w:lvl w:ilvl="7" w:tplc="C6540986">
      <w:start w:val="1"/>
      <w:numFmt w:val="lowerLetter"/>
      <w:lvlText w:val="%8."/>
      <w:lvlJc w:val="left"/>
      <w:pPr>
        <w:ind w:left="5760" w:hanging="360"/>
      </w:pPr>
    </w:lvl>
    <w:lvl w:ilvl="8" w:tplc="A880CCC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D2461"/>
    <w:multiLevelType w:val="hybridMultilevel"/>
    <w:tmpl w:val="D02487B8"/>
    <w:lvl w:ilvl="0" w:tplc="1AB6F9E0">
      <w:start w:val="1"/>
      <w:numFmt w:val="decimal"/>
      <w:lvlText w:val="%1."/>
      <w:lvlJc w:val="left"/>
    </w:lvl>
    <w:lvl w:ilvl="1" w:tplc="C7F8048E">
      <w:start w:val="1"/>
      <w:numFmt w:val="lowerLetter"/>
      <w:lvlText w:val="%2."/>
      <w:lvlJc w:val="left"/>
      <w:pPr>
        <w:ind w:left="1440" w:hanging="360"/>
      </w:pPr>
    </w:lvl>
    <w:lvl w:ilvl="2" w:tplc="3B12801E">
      <w:start w:val="1"/>
      <w:numFmt w:val="lowerRoman"/>
      <w:lvlText w:val="%3."/>
      <w:lvlJc w:val="right"/>
      <w:pPr>
        <w:ind w:left="2160" w:hanging="180"/>
      </w:pPr>
    </w:lvl>
    <w:lvl w:ilvl="3" w:tplc="5F72FDC6">
      <w:start w:val="1"/>
      <w:numFmt w:val="decimal"/>
      <w:lvlText w:val="%4."/>
      <w:lvlJc w:val="left"/>
      <w:pPr>
        <w:ind w:left="2880" w:hanging="360"/>
      </w:pPr>
    </w:lvl>
    <w:lvl w:ilvl="4" w:tplc="4EC2FCD8">
      <w:start w:val="1"/>
      <w:numFmt w:val="lowerLetter"/>
      <w:lvlText w:val="%5."/>
      <w:lvlJc w:val="left"/>
      <w:pPr>
        <w:ind w:left="3600" w:hanging="360"/>
      </w:pPr>
    </w:lvl>
    <w:lvl w:ilvl="5" w:tplc="A5B49436">
      <w:start w:val="1"/>
      <w:numFmt w:val="lowerRoman"/>
      <w:lvlText w:val="%6."/>
      <w:lvlJc w:val="right"/>
      <w:pPr>
        <w:ind w:left="4320" w:hanging="180"/>
      </w:pPr>
    </w:lvl>
    <w:lvl w:ilvl="6" w:tplc="474ED516">
      <w:start w:val="1"/>
      <w:numFmt w:val="decimal"/>
      <w:lvlText w:val="%7."/>
      <w:lvlJc w:val="left"/>
      <w:pPr>
        <w:ind w:left="5040" w:hanging="360"/>
      </w:pPr>
    </w:lvl>
    <w:lvl w:ilvl="7" w:tplc="496E77D0">
      <w:start w:val="1"/>
      <w:numFmt w:val="lowerLetter"/>
      <w:lvlText w:val="%8."/>
      <w:lvlJc w:val="left"/>
      <w:pPr>
        <w:ind w:left="5760" w:hanging="360"/>
      </w:pPr>
    </w:lvl>
    <w:lvl w:ilvl="8" w:tplc="FA24DD3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32AD9"/>
    <w:multiLevelType w:val="hybridMultilevel"/>
    <w:tmpl w:val="11C65102"/>
    <w:lvl w:ilvl="0" w:tplc="FA8EC318">
      <w:start w:val="1"/>
      <w:numFmt w:val="decimal"/>
      <w:lvlText w:val="%1)"/>
      <w:lvlJc w:val="left"/>
    </w:lvl>
    <w:lvl w:ilvl="1" w:tplc="072C9DBE">
      <w:start w:val="1"/>
      <w:numFmt w:val="lowerLetter"/>
      <w:lvlText w:val="%2."/>
      <w:lvlJc w:val="left"/>
      <w:pPr>
        <w:ind w:left="1440" w:hanging="360"/>
      </w:pPr>
    </w:lvl>
    <w:lvl w:ilvl="2" w:tplc="26A61A78">
      <w:start w:val="1"/>
      <w:numFmt w:val="lowerRoman"/>
      <w:lvlText w:val="%3."/>
      <w:lvlJc w:val="right"/>
      <w:pPr>
        <w:ind w:left="2160" w:hanging="180"/>
      </w:pPr>
    </w:lvl>
    <w:lvl w:ilvl="3" w:tplc="C95A17EE">
      <w:start w:val="1"/>
      <w:numFmt w:val="decimal"/>
      <w:lvlText w:val="%4."/>
      <w:lvlJc w:val="left"/>
      <w:pPr>
        <w:ind w:left="2880" w:hanging="360"/>
      </w:pPr>
    </w:lvl>
    <w:lvl w:ilvl="4" w:tplc="6DA4C1B8">
      <w:start w:val="1"/>
      <w:numFmt w:val="lowerLetter"/>
      <w:lvlText w:val="%5."/>
      <w:lvlJc w:val="left"/>
      <w:pPr>
        <w:ind w:left="3600" w:hanging="360"/>
      </w:pPr>
    </w:lvl>
    <w:lvl w:ilvl="5" w:tplc="39F024AC">
      <w:start w:val="1"/>
      <w:numFmt w:val="lowerRoman"/>
      <w:lvlText w:val="%6."/>
      <w:lvlJc w:val="right"/>
      <w:pPr>
        <w:ind w:left="4320" w:hanging="180"/>
      </w:pPr>
    </w:lvl>
    <w:lvl w:ilvl="6" w:tplc="58FE7DCC">
      <w:start w:val="1"/>
      <w:numFmt w:val="decimal"/>
      <w:lvlText w:val="%7."/>
      <w:lvlJc w:val="left"/>
      <w:pPr>
        <w:ind w:left="5040" w:hanging="360"/>
      </w:pPr>
    </w:lvl>
    <w:lvl w:ilvl="7" w:tplc="9D7E679A">
      <w:start w:val="1"/>
      <w:numFmt w:val="lowerLetter"/>
      <w:lvlText w:val="%8."/>
      <w:lvlJc w:val="left"/>
      <w:pPr>
        <w:ind w:left="5760" w:hanging="360"/>
      </w:pPr>
    </w:lvl>
    <w:lvl w:ilvl="8" w:tplc="132829D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207CD"/>
    <w:multiLevelType w:val="hybridMultilevel"/>
    <w:tmpl w:val="D1A063F8"/>
    <w:lvl w:ilvl="0" w:tplc="21AAE25A">
      <w:start w:val="1"/>
      <w:numFmt w:val="decimal"/>
      <w:lvlText w:val="%1."/>
      <w:lvlJc w:val="left"/>
    </w:lvl>
    <w:lvl w:ilvl="1" w:tplc="1A405AA0">
      <w:start w:val="1"/>
      <w:numFmt w:val="lowerLetter"/>
      <w:lvlText w:val="%2."/>
      <w:lvlJc w:val="left"/>
      <w:pPr>
        <w:ind w:left="1440" w:hanging="360"/>
      </w:pPr>
    </w:lvl>
    <w:lvl w:ilvl="2" w:tplc="2D90475A">
      <w:start w:val="1"/>
      <w:numFmt w:val="lowerRoman"/>
      <w:lvlText w:val="%3."/>
      <w:lvlJc w:val="right"/>
      <w:pPr>
        <w:ind w:left="2160" w:hanging="180"/>
      </w:pPr>
    </w:lvl>
    <w:lvl w:ilvl="3" w:tplc="B028A352">
      <w:start w:val="1"/>
      <w:numFmt w:val="decimal"/>
      <w:lvlText w:val="%4."/>
      <w:lvlJc w:val="left"/>
      <w:pPr>
        <w:ind w:left="2880" w:hanging="360"/>
      </w:pPr>
    </w:lvl>
    <w:lvl w:ilvl="4" w:tplc="2026D4FE">
      <w:start w:val="1"/>
      <w:numFmt w:val="lowerLetter"/>
      <w:lvlText w:val="%5."/>
      <w:lvlJc w:val="left"/>
      <w:pPr>
        <w:ind w:left="3600" w:hanging="360"/>
      </w:pPr>
    </w:lvl>
    <w:lvl w:ilvl="5" w:tplc="CA640E32">
      <w:start w:val="1"/>
      <w:numFmt w:val="lowerRoman"/>
      <w:lvlText w:val="%6."/>
      <w:lvlJc w:val="right"/>
      <w:pPr>
        <w:ind w:left="4320" w:hanging="180"/>
      </w:pPr>
    </w:lvl>
    <w:lvl w:ilvl="6" w:tplc="F77A97FE">
      <w:start w:val="1"/>
      <w:numFmt w:val="decimal"/>
      <w:lvlText w:val="%7."/>
      <w:lvlJc w:val="left"/>
      <w:pPr>
        <w:ind w:left="5040" w:hanging="360"/>
      </w:pPr>
    </w:lvl>
    <w:lvl w:ilvl="7" w:tplc="5CDE2812">
      <w:start w:val="1"/>
      <w:numFmt w:val="lowerLetter"/>
      <w:lvlText w:val="%8."/>
      <w:lvlJc w:val="left"/>
      <w:pPr>
        <w:ind w:left="5760" w:hanging="360"/>
      </w:pPr>
    </w:lvl>
    <w:lvl w:ilvl="8" w:tplc="B8AE604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46D74"/>
    <w:multiLevelType w:val="hybridMultilevel"/>
    <w:tmpl w:val="A350C4CE"/>
    <w:lvl w:ilvl="0" w:tplc="AE5685DA">
      <w:start w:val="1"/>
      <w:numFmt w:val="decimal"/>
      <w:lvlText w:val="%1."/>
      <w:lvlJc w:val="left"/>
    </w:lvl>
    <w:lvl w:ilvl="1" w:tplc="80827AE8">
      <w:start w:val="1"/>
      <w:numFmt w:val="lowerLetter"/>
      <w:lvlText w:val="%2."/>
      <w:lvlJc w:val="left"/>
      <w:pPr>
        <w:ind w:left="1440" w:hanging="360"/>
      </w:pPr>
    </w:lvl>
    <w:lvl w:ilvl="2" w:tplc="7428C580">
      <w:start w:val="1"/>
      <w:numFmt w:val="lowerRoman"/>
      <w:lvlText w:val="%3."/>
      <w:lvlJc w:val="right"/>
      <w:pPr>
        <w:ind w:left="2160" w:hanging="180"/>
      </w:pPr>
    </w:lvl>
    <w:lvl w:ilvl="3" w:tplc="5ED43DF6">
      <w:start w:val="1"/>
      <w:numFmt w:val="decimal"/>
      <w:lvlText w:val="%4."/>
      <w:lvlJc w:val="left"/>
      <w:pPr>
        <w:ind w:left="2880" w:hanging="360"/>
      </w:pPr>
    </w:lvl>
    <w:lvl w:ilvl="4" w:tplc="655CF8E0">
      <w:start w:val="1"/>
      <w:numFmt w:val="lowerLetter"/>
      <w:lvlText w:val="%5."/>
      <w:lvlJc w:val="left"/>
      <w:pPr>
        <w:ind w:left="3600" w:hanging="360"/>
      </w:pPr>
    </w:lvl>
    <w:lvl w:ilvl="5" w:tplc="6F5E039E">
      <w:start w:val="1"/>
      <w:numFmt w:val="lowerRoman"/>
      <w:lvlText w:val="%6."/>
      <w:lvlJc w:val="right"/>
      <w:pPr>
        <w:ind w:left="4320" w:hanging="180"/>
      </w:pPr>
    </w:lvl>
    <w:lvl w:ilvl="6" w:tplc="1ED428C0">
      <w:start w:val="1"/>
      <w:numFmt w:val="decimal"/>
      <w:lvlText w:val="%7."/>
      <w:lvlJc w:val="left"/>
      <w:pPr>
        <w:ind w:left="5040" w:hanging="360"/>
      </w:pPr>
    </w:lvl>
    <w:lvl w:ilvl="7" w:tplc="BD3E9D82">
      <w:start w:val="1"/>
      <w:numFmt w:val="lowerLetter"/>
      <w:lvlText w:val="%8."/>
      <w:lvlJc w:val="left"/>
      <w:pPr>
        <w:ind w:left="5760" w:hanging="360"/>
      </w:pPr>
    </w:lvl>
    <w:lvl w:ilvl="8" w:tplc="FB1A9E5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E216E"/>
    <w:multiLevelType w:val="hybridMultilevel"/>
    <w:tmpl w:val="4F90A69E"/>
    <w:lvl w:ilvl="0" w:tplc="6CDCA8AC">
      <w:start w:val="1"/>
      <w:numFmt w:val="decimal"/>
      <w:lvlText w:val="%1."/>
      <w:lvlJc w:val="left"/>
    </w:lvl>
    <w:lvl w:ilvl="1" w:tplc="4AE21E7A">
      <w:start w:val="1"/>
      <w:numFmt w:val="lowerLetter"/>
      <w:lvlText w:val="%2."/>
      <w:lvlJc w:val="left"/>
      <w:pPr>
        <w:ind w:left="1440" w:hanging="360"/>
      </w:pPr>
    </w:lvl>
    <w:lvl w:ilvl="2" w:tplc="B6F69160">
      <w:start w:val="1"/>
      <w:numFmt w:val="lowerRoman"/>
      <w:lvlText w:val="%3."/>
      <w:lvlJc w:val="right"/>
      <w:pPr>
        <w:ind w:left="2160" w:hanging="180"/>
      </w:pPr>
    </w:lvl>
    <w:lvl w:ilvl="3" w:tplc="8E12EBC4">
      <w:start w:val="1"/>
      <w:numFmt w:val="decimal"/>
      <w:lvlText w:val="%4."/>
      <w:lvlJc w:val="left"/>
      <w:pPr>
        <w:ind w:left="2880" w:hanging="360"/>
      </w:pPr>
    </w:lvl>
    <w:lvl w:ilvl="4" w:tplc="44B8AB12">
      <w:start w:val="1"/>
      <w:numFmt w:val="lowerLetter"/>
      <w:lvlText w:val="%5."/>
      <w:lvlJc w:val="left"/>
      <w:pPr>
        <w:ind w:left="3600" w:hanging="360"/>
      </w:pPr>
    </w:lvl>
    <w:lvl w:ilvl="5" w:tplc="56BCCB24">
      <w:start w:val="1"/>
      <w:numFmt w:val="lowerRoman"/>
      <w:lvlText w:val="%6."/>
      <w:lvlJc w:val="right"/>
      <w:pPr>
        <w:ind w:left="4320" w:hanging="180"/>
      </w:pPr>
    </w:lvl>
    <w:lvl w:ilvl="6" w:tplc="BDE2193A">
      <w:start w:val="1"/>
      <w:numFmt w:val="decimal"/>
      <w:lvlText w:val="%7."/>
      <w:lvlJc w:val="left"/>
      <w:pPr>
        <w:ind w:left="5040" w:hanging="360"/>
      </w:pPr>
    </w:lvl>
    <w:lvl w:ilvl="7" w:tplc="36E66220">
      <w:start w:val="1"/>
      <w:numFmt w:val="lowerLetter"/>
      <w:lvlText w:val="%8."/>
      <w:lvlJc w:val="left"/>
      <w:pPr>
        <w:ind w:left="5760" w:hanging="360"/>
      </w:pPr>
    </w:lvl>
    <w:lvl w:ilvl="8" w:tplc="E2BA93A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2411E"/>
    <w:multiLevelType w:val="hybridMultilevel"/>
    <w:tmpl w:val="9BA8048E"/>
    <w:lvl w:ilvl="0" w:tplc="95F2E034">
      <w:start w:val="1"/>
      <w:numFmt w:val="decimal"/>
      <w:lvlText w:val="%1."/>
      <w:lvlJc w:val="left"/>
    </w:lvl>
    <w:lvl w:ilvl="1" w:tplc="AB00B78E">
      <w:start w:val="1"/>
      <w:numFmt w:val="lowerLetter"/>
      <w:lvlText w:val="%2."/>
      <w:lvlJc w:val="left"/>
      <w:pPr>
        <w:ind w:left="1440" w:hanging="360"/>
      </w:pPr>
    </w:lvl>
    <w:lvl w:ilvl="2" w:tplc="6594484A">
      <w:start w:val="1"/>
      <w:numFmt w:val="lowerRoman"/>
      <w:lvlText w:val="%3."/>
      <w:lvlJc w:val="right"/>
      <w:pPr>
        <w:ind w:left="2160" w:hanging="180"/>
      </w:pPr>
    </w:lvl>
    <w:lvl w:ilvl="3" w:tplc="A77CD42A">
      <w:start w:val="1"/>
      <w:numFmt w:val="decimal"/>
      <w:lvlText w:val="%4."/>
      <w:lvlJc w:val="left"/>
      <w:pPr>
        <w:ind w:left="2880" w:hanging="360"/>
      </w:pPr>
    </w:lvl>
    <w:lvl w:ilvl="4" w:tplc="FB6E4706">
      <w:start w:val="1"/>
      <w:numFmt w:val="lowerLetter"/>
      <w:lvlText w:val="%5."/>
      <w:lvlJc w:val="left"/>
      <w:pPr>
        <w:ind w:left="3600" w:hanging="360"/>
      </w:pPr>
    </w:lvl>
    <w:lvl w:ilvl="5" w:tplc="323A47D0">
      <w:start w:val="1"/>
      <w:numFmt w:val="lowerRoman"/>
      <w:lvlText w:val="%6."/>
      <w:lvlJc w:val="right"/>
      <w:pPr>
        <w:ind w:left="4320" w:hanging="180"/>
      </w:pPr>
    </w:lvl>
    <w:lvl w:ilvl="6" w:tplc="85B276CC">
      <w:start w:val="1"/>
      <w:numFmt w:val="decimal"/>
      <w:lvlText w:val="%7."/>
      <w:lvlJc w:val="left"/>
      <w:pPr>
        <w:ind w:left="5040" w:hanging="360"/>
      </w:pPr>
    </w:lvl>
    <w:lvl w:ilvl="7" w:tplc="D904F57E">
      <w:start w:val="1"/>
      <w:numFmt w:val="lowerLetter"/>
      <w:lvlText w:val="%8."/>
      <w:lvlJc w:val="left"/>
      <w:pPr>
        <w:ind w:left="5760" w:hanging="360"/>
      </w:pPr>
    </w:lvl>
    <w:lvl w:ilvl="8" w:tplc="83DAD9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27"/>
    <w:rsid w:val="000C7E04"/>
    <w:rsid w:val="00697627"/>
    <w:rsid w:val="0076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7">
    <w:name w:val="page number"/>
    <w:basedOn w:val="a0"/>
  </w:style>
  <w:style w:type="paragraph" w:styleId="af8">
    <w:name w:val="Body Text Indent"/>
    <w:basedOn w:val="a"/>
    <w:pPr>
      <w:ind w:firstLine="709"/>
      <w:jc w:val="both"/>
    </w:pPr>
    <w:rPr>
      <w:sz w:val="26"/>
    </w:rPr>
  </w:style>
  <w:style w:type="paragraph" w:customStyle="1" w:styleId="af9">
    <w:name w:val="Обращение"/>
    <w:basedOn w:val="a"/>
    <w:next w:val="a"/>
    <w:pPr>
      <w:spacing w:before="240" w:after="120"/>
      <w:jc w:val="center"/>
    </w:pPr>
    <w:rPr>
      <w:b/>
      <w:sz w:val="26"/>
    </w:rPr>
  </w:style>
  <w:style w:type="paragraph" w:customStyle="1" w:styleId="afa">
    <w:name w:val="Адресные реквизиты"/>
    <w:basedOn w:val="afb"/>
    <w:next w:val="afb"/>
    <w:pPr>
      <w:spacing w:after="0"/>
    </w:pPr>
    <w:rPr>
      <w:sz w:val="16"/>
    </w:rPr>
  </w:style>
  <w:style w:type="paragraph" w:customStyle="1" w:styleId="afc">
    <w:name w:val="Адресат"/>
    <w:basedOn w:val="a"/>
    <w:pPr>
      <w:spacing w:before="120"/>
    </w:pPr>
    <w:rPr>
      <w:b/>
      <w:sz w:val="26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z w:val="24"/>
    </w:rPr>
  </w:style>
  <w:style w:type="paragraph" w:styleId="afb">
    <w:name w:val="Body Text"/>
    <w:basedOn w:val="a"/>
    <w:link w:val="afd"/>
    <w:pPr>
      <w:spacing w:after="120"/>
    </w:pPr>
  </w:style>
  <w:style w:type="paragraph" w:styleId="24">
    <w:name w:val="Body Text Indent 2"/>
    <w:basedOn w:val="a"/>
    <w:pPr>
      <w:ind w:firstLine="720"/>
      <w:jc w:val="both"/>
    </w:pPr>
    <w:rPr>
      <w:sz w:val="28"/>
    </w:rPr>
  </w:style>
  <w:style w:type="paragraph" w:styleId="32">
    <w:name w:val="Body Text Indent 3"/>
    <w:basedOn w:val="a"/>
    <w:link w:val="33"/>
    <w:pPr>
      <w:ind w:firstLine="851"/>
      <w:jc w:val="both"/>
    </w:pPr>
    <w:rPr>
      <w:sz w:val="28"/>
    </w:rPr>
  </w:style>
  <w:style w:type="paragraph" w:styleId="25">
    <w:name w:val="Body Text 2"/>
    <w:basedOn w:val="a"/>
    <w:rPr>
      <w:b/>
      <w:i/>
      <w:sz w:val="26"/>
    </w:rPr>
  </w:style>
  <w:style w:type="paragraph" w:customStyle="1" w:styleId="afe">
    <w:name w:val="Текст док"/>
    <w:basedOn w:val="a"/>
    <w:pPr>
      <w:ind w:left="-108" w:firstLine="709"/>
    </w:pPr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  <w:lang w:val="en-US"/>
    </w:rPr>
  </w:style>
  <w:style w:type="character" w:styleId="aff">
    <w:name w:val="Hyperlink"/>
    <w:rPr>
      <w:rFonts w:cs="Times New Roman"/>
      <w:color w:val="0000FF"/>
      <w:u w:val="single"/>
    </w:rPr>
  </w:style>
  <w:style w:type="paragraph" w:customStyle="1" w:styleId="aff0">
    <w:name w:val="Исполнитель"/>
    <w:basedOn w:val="a"/>
    <w:rPr>
      <w:b/>
    </w:rPr>
  </w:style>
  <w:style w:type="character" w:customStyle="1" w:styleId="af6">
    <w:name w:val="Нижний колонтитул Знак"/>
    <w:link w:val="af5"/>
    <w:uiPriority w:val="99"/>
    <w:rPr>
      <w:sz w:val="2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d">
    <w:name w:val="Основной текст Знак"/>
    <w:basedOn w:val="a0"/>
    <w:link w:val="afb"/>
  </w:style>
  <w:style w:type="character" w:customStyle="1" w:styleId="33">
    <w:name w:val="Основной текст с отступом 3 Знак"/>
    <w:link w:val="32"/>
    <w:rPr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table" w:styleId="a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4">
    <w:name w:val="ФИО"/>
    <w:basedOn w:val="a"/>
    <w:link w:val="aff5"/>
    <w:rPr>
      <w:b/>
      <w:sz w:val="24"/>
      <w:szCs w:val="24"/>
    </w:rPr>
  </w:style>
  <w:style w:type="character" w:customStyle="1" w:styleId="aff5">
    <w:name w:val="ФИО Знак"/>
    <w:link w:val="aff4"/>
    <w:rPr>
      <w:b/>
      <w:sz w:val="24"/>
      <w:szCs w:val="24"/>
    </w:rPr>
  </w:style>
  <w:style w:type="paragraph" w:styleId="aff6">
    <w:name w:val="Balloon Text"/>
    <w:basedOn w:val="a"/>
    <w:link w:val="aff7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rPr>
      <w:rFonts w:ascii="Tahoma" w:hAnsi="Tahoma" w:cs="Tahoma"/>
      <w:sz w:val="16"/>
      <w:szCs w:val="16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Верхний колонтитул Знак"/>
    <w:link w:val="af3"/>
    <w:rPr>
      <w:b/>
      <w:cap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7">
    <w:name w:val="page number"/>
    <w:basedOn w:val="a0"/>
  </w:style>
  <w:style w:type="paragraph" w:styleId="af8">
    <w:name w:val="Body Text Indent"/>
    <w:basedOn w:val="a"/>
    <w:pPr>
      <w:ind w:firstLine="709"/>
      <w:jc w:val="both"/>
    </w:pPr>
    <w:rPr>
      <w:sz w:val="26"/>
    </w:rPr>
  </w:style>
  <w:style w:type="paragraph" w:customStyle="1" w:styleId="af9">
    <w:name w:val="Обращение"/>
    <w:basedOn w:val="a"/>
    <w:next w:val="a"/>
    <w:pPr>
      <w:spacing w:before="240" w:after="120"/>
      <w:jc w:val="center"/>
    </w:pPr>
    <w:rPr>
      <w:b/>
      <w:sz w:val="26"/>
    </w:rPr>
  </w:style>
  <w:style w:type="paragraph" w:customStyle="1" w:styleId="afa">
    <w:name w:val="Адресные реквизиты"/>
    <w:basedOn w:val="afb"/>
    <w:next w:val="afb"/>
    <w:pPr>
      <w:spacing w:after="0"/>
    </w:pPr>
    <w:rPr>
      <w:sz w:val="16"/>
    </w:rPr>
  </w:style>
  <w:style w:type="paragraph" w:customStyle="1" w:styleId="afc">
    <w:name w:val="Адресат"/>
    <w:basedOn w:val="a"/>
    <w:pPr>
      <w:spacing w:before="120"/>
    </w:pPr>
    <w:rPr>
      <w:b/>
      <w:sz w:val="26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z w:val="24"/>
    </w:rPr>
  </w:style>
  <w:style w:type="paragraph" w:styleId="afb">
    <w:name w:val="Body Text"/>
    <w:basedOn w:val="a"/>
    <w:link w:val="afd"/>
    <w:pPr>
      <w:spacing w:after="120"/>
    </w:pPr>
  </w:style>
  <w:style w:type="paragraph" w:styleId="24">
    <w:name w:val="Body Text Indent 2"/>
    <w:basedOn w:val="a"/>
    <w:pPr>
      <w:ind w:firstLine="720"/>
      <w:jc w:val="both"/>
    </w:pPr>
    <w:rPr>
      <w:sz w:val="28"/>
    </w:rPr>
  </w:style>
  <w:style w:type="paragraph" w:styleId="32">
    <w:name w:val="Body Text Indent 3"/>
    <w:basedOn w:val="a"/>
    <w:link w:val="33"/>
    <w:pPr>
      <w:ind w:firstLine="851"/>
      <w:jc w:val="both"/>
    </w:pPr>
    <w:rPr>
      <w:sz w:val="28"/>
    </w:rPr>
  </w:style>
  <w:style w:type="paragraph" w:styleId="25">
    <w:name w:val="Body Text 2"/>
    <w:basedOn w:val="a"/>
    <w:rPr>
      <w:b/>
      <w:i/>
      <w:sz w:val="26"/>
    </w:rPr>
  </w:style>
  <w:style w:type="paragraph" w:customStyle="1" w:styleId="afe">
    <w:name w:val="Текст док"/>
    <w:basedOn w:val="a"/>
    <w:pPr>
      <w:ind w:left="-108" w:firstLine="709"/>
    </w:pPr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  <w:lang w:val="en-US"/>
    </w:rPr>
  </w:style>
  <w:style w:type="character" w:styleId="aff">
    <w:name w:val="Hyperlink"/>
    <w:rPr>
      <w:rFonts w:cs="Times New Roman"/>
      <w:color w:val="0000FF"/>
      <w:u w:val="single"/>
    </w:rPr>
  </w:style>
  <w:style w:type="paragraph" w:customStyle="1" w:styleId="aff0">
    <w:name w:val="Исполнитель"/>
    <w:basedOn w:val="a"/>
    <w:rPr>
      <w:b/>
    </w:rPr>
  </w:style>
  <w:style w:type="character" w:customStyle="1" w:styleId="af6">
    <w:name w:val="Нижний колонтитул Знак"/>
    <w:link w:val="af5"/>
    <w:uiPriority w:val="99"/>
    <w:rPr>
      <w:sz w:val="2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d">
    <w:name w:val="Основной текст Знак"/>
    <w:basedOn w:val="a0"/>
    <w:link w:val="afb"/>
  </w:style>
  <w:style w:type="character" w:customStyle="1" w:styleId="33">
    <w:name w:val="Основной текст с отступом 3 Знак"/>
    <w:link w:val="32"/>
    <w:rPr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table" w:styleId="a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4">
    <w:name w:val="ФИО"/>
    <w:basedOn w:val="a"/>
    <w:link w:val="aff5"/>
    <w:rPr>
      <w:b/>
      <w:sz w:val="24"/>
      <w:szCs w:val="24"/>
    </w:rPr>
  </w:style>
  <w:style w:type="character" w:customStyle="1" w:styleId="aff5">
    <w:name w:val="ФИО Знак"/>
    <w:link w:val="aff4"/>
    <w:rPr>
      <w:b/>
      <w:sz w:val="24"/>
      <w:szCs w:val="24"/>
    </w:rPr>
  </w:style>
  <w:style w:type="paragraph" w:styleId="aff6">
    <w:name w:val="Balloon Text"/>
    <w:basedOn w:val="a"/>
    <w:link w:val="aff7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rPr>
      <w:rFonts w:ascii="Tahoma" w:hAnsi="Tahoma" w:cs="Tahoma"/>
      <w:sz w:val="16"/>
      <w:szCs w:val="16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Верхний колонтитул Знак"/>
    <w:link w:val="af3"/>
    <w:rPr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fys7HV6DFjj-Bw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raevaon@tomsk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rtlabs.ru/d/s/nzFM4REceNS9TjRb8vLNbXI5szHHLUas/IMbyUrAaduS1vgtsYVDwzL4J00ceJHBV-3L_A1ywWZw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5801</Characters>
  <Application>Microsoft Office Word</Application>
  <DocSecurity>0</DocSecurity>
  <Lines>48</Lines>
  <Paragraphs>13</Paragraphs>
  <ScaleCrop>false</ScaleCrop>
  <Company>Администрация Томской области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Булычева</dc:creator>
  <cp:lastModifiedBy>Анжелика Владимировна Полосина</cp:lastModifiedBy>
  <cp:revision>38</cp:revision>
  <dcterms:created xsi:type="dcterms:W3CDTF">2020-11-27T03:03:00Z</dcterms:created>
  <dcterms:modified xsi:type="dcterms:W3CDTF">2023-01-25T09:04:00Z</dcterms:modified>
</cp:coreProperties>
</file>